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6FC1E" w14:textId="77777777" w:rsidR="00D74C8A" w:rsidRPr="00D74C8A" w:rsidRDefault="00D74C8A" w:rsidP="00D74C8A">
      <w:pPr>
        <w:rPr>
          <w:b/>
          <w:bCs/>
          <w:lang w:val="ru-KZ"/>
        </w:rPr>
      </w:pPr>
      <w:r w:rsidRPr="00D74C8A">
        <w:rPr>
          <w:b/>
          <w:bCs/>
          <w:lang w:val="ru-KZ"/>
        </w:rPr>
        <w:t xml:space="preserve">Добро пожаловать на </w:t>
      </w:r>
      <w:proofErr w:type="spellStart"/>
      <w:r w:rsidRPr="00D74C8A">
        <w:rPr>
          <w:b/>
          <w:bCs/>
          <w:lang w:val="ru-KZ"/>
        </w:rPr>
        <w:t>Komtrans</w:t>
      </w:r>
      <w:proofErr w:type="spellEnd"/>
      <w:r w:rsidRPr="00D74C8A">
        <w:rPr>
          <w:b/>
          <w:bCs/>
          <w:lang w:val="ru-KZ"/>
        </w:rPr>
        <w:t xml:space="preserve"> + </w:t>
      </w:r>
      <w:proofErr w:type="spellStart"/>
      <w:r w:rsidRPr="00D74C8A">
        <w:rPr>
          <w:b/>
          <w:bCs/>
          <w:lang w:val="ru-KZ"/>
        </w:rPr>
        <w:t>BUSexpo</w:t>
      </w:r>
      <w:proofErr w:type="spellEnd"/>
      <w:r w:rsidRPr="00D74C8A">
        <w:rPr>
          <w:b/>
          <w:bCs/>
          <w:lang w:val="ru-KZ"/>
        </w:rPr>
        <w:t xml:space="preserve"> </w:t>
      </w:r>
      <w:proofErr w:type="spellStart"/>
      <w:r w:rsidRPr="00D74C8A">
        <w:rPr>
          <w:b/>
          <w:bCs/>
          <w:lang w:val="ru-KZ"/>
        </w:rPr>
        <w:t>Astana</w:t>
      </w:r>
      <w:proofErr w:type="spellEnd"/>
      <w:r w:rsidRPr="00D74C8A">
        <w:rPr>
          <w:b/>
          <w:bCs/>
          <w:lang w:val="ru-KZ"/>
        </w:rPr>
        <w:t xml:space="preserve"> 2025!</w:t>
      </w:r>
    </w:p>
    <w:p w14:paraId="4722F020" w14:textId="7E98062D" w:rsidR="00D74C8A" w:rsidRPr="00D74C8A" w:rsidRDefault="00D74C8A" w:rsidP="00D74C8A">
      <w:pPr>
        <w:rPr>
          <w:lang w:val="ru-KZ"/>
        </w:rPr>
      </w:pPr>
      <w:r w:rsidRPr="00D74C8A">
        <w:rPr>
          <w:lang w:val="ru-KZ"/>
        </w:rPr>
        <w:drawing>
          <wp:inline distT="0" distB="0" distL="0" distR="0" wp14:anchorId="4143BC98" wp14:editId="38486B5E">
            <wp:extent cx="5940425" cy="4687570"/>
            <wp:effectExtent l="0" t="0" r="3175" b="0"/>
            <wp:docPr id="179971837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8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6C0B3" w14:textId="53CC00FC" w:rsidR="009E5D91" w:rsidRPr="00573010" w:rsidRDefault="00D74C8A" w:rsidP="00573010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lang w:val="ru-RU"/>
        </w:rPr>
      </w:pPr>
      <w:r w:rsidRPr="00573010">
        <w:rPr>
          <w:rFonts w:ascii="Times New Roman" w:hAnsi="Times New Roman" w:cs="Times New Roman"/>
          <w:b/>
          <w:bCs/>
          <w:lang w:val="ru-KZ"/>
        </w:rPr>
        <w:t>25–27 июня 2025 года</w:t>
      </w:r>
      <w:r w:rsidRPr="00573010">
        <w:rPr>
          <w:rFonts w:ascii="Times New Roman" w:hAnsi="Times New Roman" w:cs="Times New Roman"/>
          <w:lang w:val="ru-KZ"/>
        </w:rPr>
        <w:br/>
      </w:r>
      <w:r w:rsidRPr="00573010">
        <w:rPr>
          <w:rFonts w:ascii="Times New Roman" w:hAnsi="Times New Roman" w:cs="Times New Roman"/>
          <w:lang w:val="ru-KZ"/>
        </w:rPr>
        <w:br/>
      </w:r>
      <w:r w:rsidRPr="00573010">
        <w:rPr>
          <w:rFonts w:ascii="Times New Roman" w:hAnsi="Times New Roman" w:cs="Times New Roman"/>
          <w:b/>
          <w:bCs/>
          <w:lang w:val="ru-KZ"/>
        </w:rPr>
        <w:t>Международный выставочный центр «EXPO», Астана</w:t>
      </w:r>
      <w:r w:rsidRPr="00573010">
        <w:rPr>
          <w:rFonts w:ascii="Times New Roman" w:hAnsi="Times New Roman" w:cs="Times New Roman"/>
          <w:lang w:val="ru-KZ"/>
        </w:rPr>
        <w:br/>
      </w:r>
      <w:r w:rsidRPr="00573010">
        <w:rPr>
          <w:rFonts w:ascii="Times New Roman" w:hAnsi="Times New Roman" w:cs="Times New Roman"/>
          <w:lang w:val="ru-KZ"/>
        </w:rPr>
        <w:br/>
        <w:t>Ведущая выставка коммерческого транспорта и автобусов в Казахстане и Центральной Азии пройдет </w:t>
      </w:r>
      <w:r w:rsidRPr="00573010">
        <w:rPr>
          <w:rFonts w:ascii="Times New Roman" w:hAnsi="Times New Roman" w:cs="Times New Roman"/>
          <w:b/>
          <w:bCs/>
          <w:lang w:val="ru-KZ"/>
        </w:rPr>
        <w:t>с 25 по 27 июня 2025 года</w:t>
      </w:r>
      <w:r w:rsidRPr="00573010">
        <w:rPr>
          <w:rFonts w:ascii="Times New Roman" w:hAnsi="Times New Roman" w:cs="Times New Roman"/>
          <w:lang w:val="ru-KZ"/>
        </w:rPr>
        <w:t> в международном выставочном центре EXPO в Астане.</w:t>
      </w:r>
      <w:r w:rsidRPr="00573010">
        <w:rPr>
          <w:rFonts w:ascii="Times New Roman" w:hAnsi="Times New Roman" w:cs="Times New Roman"/>
          <w:lang w:val="ru-KZ"/>
        </w:rPr>
        <w:br/>
      </w:r>
      <w:r w:rsidRPr="00573010">
        <w:rPr>
          <w:rFonts w:ascii="Times New Roman" w:hAnsi="Times New Roman" w:cs="Times New Roman"/>
          <w:lang w:val="ru-KZ"/>
        </w:rPr>
        <w:br/>
      </w:r>
      <w:proofErr w:type="spellStart"/>
      <w:r w:rsidRPr="00573010">
        <w:rPr>
          <w:rFonts w:ascii="Times New Roman" w:hAnsi="Times New Roman" w:cs="Times New Roman"/>
          <w:b/>
          <w:bCs/>
          <w:lang w:val="ru-KZ"/>
        </w:rPr>
        <w:t>Komtrans</w:t>
      </w:r>
      <w:proofErr w:type="spellEnd"/>
      <w:r w:rsidRPr="00573010">
        <w:rPr>
          <w:rFonts w:ascii="Times New Roman" w:hAnsi="Times New Roman" w:cs="Times New Roman"/>
          <w:b/>
          <w:bCs/>
          <w:lang w:val="ru-KZ"/>
        </w:rPr>
        <w:t xml:space="preserve"> + </w:t>
      </w:r>
      <w:proofErr w:type="spellStart"/>
      <w:r w:rsidRPr="00573010">
        <w:rPr>
          <w:rFonts w:ascii="Times New Roman" w:hAnsi="Times New Roman" w:cs="Times New Roman"/>
          <w:b/>
          <w:bCs/>
          <w:lang w:val="ru-KZ"/>
        </w:rPr>
        <w:t>BUSexpo</w:t>
      </w:r>
      <w:proofErr w:type="spellEnd"/>
      <w:r w:rsidRPr="00573010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573010">
        <w:rPr>
          <w:rFonts w:ascii="Times New Roman" w:hAnsi="Times New Roman" w:cs="Times New Roman"/>
          <w:b/>
          <w:bCs/>
          <w:lang w:val="ru-KZ"/>
        </w:rPr>
        <w:t>Astana</w:t>
      </w:r>
      <w:proofErr w:type="spellEnd"/>
      <w:r w:rsidRPr="00573010">
        <w:rPr>
          <w:rFonts w:ascii="Times New Roman" w:hAnsi="Times New Roman" w:cs="Times New Roman"/>
          <w:lang w:val="ru-KZ"/>
        </w:rPr>
        <w:t> - это основное событие в области коммерческого транспорта в регионе, главная B2B платформа для демонстрации нового ассортимента продукции, технологий и решений.</w:t>
      </w:r>
      <w:r w:rsidRPr="00573010">
        <w:rPr>
          <w:rFonts w:ascii="Times New Roman" w:hAnsi="Times New Roman" w:cs="Times New Roman"/>
          <w:lang w:val="ru-KZ"/>
        </w:rPr>
        <w:br/>
      </w:r>
      <w:r w:rsidRPr="00573010">
        <w:rPr>
          <w:rFonts w:ascii="Times New Roman" w:hAnsi="Times New Roman" w:cs="Times New Roman"/>
          <w:lang w:val="ru-KZ"/>
        </w:rPr>
        <w:br/>
      </w:r>
      <w:r w:rsidRPr="00573010">
        <w:rPr>
          <w:rFonts w:ascii="Times New Roman" w:hAnsi="Times New Roman" w:cs="Times New Roman"/>
          <w:b/>
          <w:bCs/>
          <w:lang w:val="ru-KZ"/>
        </w:rPr>
        <w:t>Разделы выставки</w:t>
      </w:r>
      <w:r w:rsidRPr="00573010">
        <w:rPr>
          <w:rFonts w:ascii="Times New Roman" w:hAnsi="Times New Roman" w:cs="Times New Roman"/>
          <w:lang w:val="ru-KZ"/>
        </w:rPr>
        <w:br/>
      </w:r>
      <w:r w:rsidRPr="00573010">
        <w:rPr>
          <w:rFonts w:ascii="Times New Roman" w:hAnsi="Times New Roman" w:cs="Times New Roman"/>
          <w:lang w:val="ru-KZ"/>
        </w:rPr>
        <w:br/>
        <w:t>Коммерческий транспорт (легкий и тяжелый)</w:t>
      </w:r>
      <w:r w:rsidRPr="00573010">
        <w:rPr>
          <w:rFonts w:ascii="Times New Roman" w:hAnsi="Times New Roman" w:cs="Times New Roman"/>
          <w:lang w:val="ru-KZ"/>
        </w:rPr>
        <w:br/>
        <w:t>Автобусы</w:t>
      </w:r>
      <w:r w:rsidRPr="00573010">
        <w:rPr>
          <w:rFonts w:ascii="Times New Roman" w:hAnsi="Times New Roman" w:cs="Times New Roman"/>
          <w:lang w:val="ru-KZ"/>
        </w:rPr>
        <w:br/>
        <w:t>Кузова, прицепы и полуприцепы</w:t>
      </w:r>
      <w:r w:rsidRPr="00573010">
        <w:rPr>
          <w:rFonts w:ascii="Times New Roman" w:hAnsi="Times New Roman" w:cs="Times New Roman"/>
          <w:lang w:val="ru-KZ"/>
        </w:rPr>
        <w:br/>
        <w:t>Телематика, системы мониторинга, навигационное оборудование, системы управления автопарками</w:t>
      </w:r>
      <w:r w:rsidRPr="00573010">
        <w:rPr>
          <w:rFonts w:ascii="Times New Roman" w:hAnsi="Times New Roman" w:cs="Times New Roman"/>
          <w:lang w:val="ru-KZ"/>
        </w:rPr>
        <w:br/>
        <w:t>Логистические услуги</w:t>
      </w:r>
      <w:r w:rsidRPr="00573010">
        <w:rPr>
          <w:rFonts w:ascii="Times New Roman" w:hAnsi="Times New Roman" w:cs="Times New Roman"/>
          <w:lang w:val="ru-KZ"/>
        </w:rPr>
        <w:br/>
        <w:t>Запчасти и комплектующие</w:t>
      </w:r>
      <w:r w:rsidRPr="00573010">
        <w:rPr>
          <w:rFonts w:ascii="Times New Roman" w:hAnsi="Times New Roman" w:cs="Times New Roman"/>
          <w:lang w:val="ru-KZ"/>
        </w:rPr>
        <w:br/>
        <w:t>Оборудование и инструменты для технического обслуживания</w:t>
      </w:r>
      <w:r w:rsidRPr="00573010">
        <w:rPr>
          <w:rFonts w:ascii="Times New Roman" w:hAnsi="Times New Roman" w:cs="Times New Roman"/>
          <w:lang w:val="ru-KZ"/>
        </w:rPr>
        <w:br/>
        <w:t>Трансграничные услуги</w:t>
      </w:r>
      <w:r w:rsidRPr="00573010">
        <w:rPr>
          <w:rFonts w:ascii="Times New Roman" w:hAnsi="Times New Roman" w:cs="Times New Roman"/>
          <w:lang w:val="ru-KZ"/>
        </w:rPr>
        <w:br/>
      </w:r>
      <w:r w:rsidRPr="00573010">
        <w:rPr>
          <w:rFonts w:ascii="Times New Roman" w:hAnsi="Times New Roman" w:cs="Times New Roman"/>
          <w:lang w:val="ru-KZ"/>
        </w:rPr>
        <w:lastRenderedPageBreak/>
        <w:br/>
      </w:r>
      <w:r w:rsidRPr="00573010">
        <w:rPr>
          <w:rFonts w:ascii="Times New Roman" w:hAnsi="Times New Roman" w:cs="Times New Roman"/>
          <w:b/>
          <w:bCs/>
          <w:lang w:val="ru-KZ"/>
        </w:rPr>
        <w:t>Синергия строительной и транспортной отраслей</w:t>
      </w:r>
      <w:r w:rsidRPr="00573010">
        <w:rPr>
          <w:rFonts w:ascii="Times New Roman" w:hAnsi="Times New Roman" w:cs="Times New Roman"/>
          <w:lang w:val="ru-KZ"/>
        </w:rPr>
        <w:br/>
      </w:r>
      <w:r w:rsidRPr="00573010">
        <w:rPr>
          <w:rFonts w:ascii="Times New Roman" w:hAnsi="Times New Roman" w:cs="Times New Roman"/>
          <w:lang w:val="ru-KZ"/>
        </w:rPr>
        <w:br/>
        <w:t>Международная выставка</w:t>
      </w:r>
      <w:r w:rsidRPr="00573010">
        <w:rPr>
          <w:rFonts w:ascii="Times New Roman" w:hAnsi="Times New Roman" w:cs="Times New Roman"/>
          <w:b/>
          <w:bCs/>
          <w:lang w:val="ru-KZ"/>
        </w:rPr>
        <w:t> </w:t>
      </w:r>
      <w:proofErr w:type="spellStart"/>
      <w:r w:rsidRPr="00573010">
        <w:rPr>
          <w:rFonts w:ascii="Times New Roman" w:hAnsi="Times New Roman" w:cs="Times New Roman"/>
          <w:b/>
          <w:bCs/>
          <w:lang w:val="ru-KZ"/>
        </w:rPr>
        <w:t>Komtrans+BUSexpo</w:t>
      </w:r>
      <w:proofErr w:type="spellEnd"/>
      <w:r w:rsidRPr="00573010">
        <w:rPr>
          <w:rFonts w:ascii="Times New Roman" w:hAnsi="Times New Roman" w:cs="Times New Roman"/>
          <w:b/>
          <w:bCs/>
          <w:lang w:val="ru-KZ"/>
        </w:rPr>
        <w:t xml:space="preserve"> 2025</w:t>
      </w:r>
      <w:r w:rsidRPr="00573010">
        <w:rPr>
          <w:rFonts w:ascii="Times New Roman" w:hAnsi="Times New Roman" w:cs="Times New Roman"/>
          <w:lang w:val="ru-KZ"/>
        </w:rPr>
        <w:t> пройдет параллельно с </w:t>
      </w:r>
      <w:proofErr w:type="spellStart"/>
      <w:r w:rsidRPr="00573010">
        <w:rPr>
          <w:rFonts w:ascii="Times New Roman" w:hAnsi="Times New Roman" w:cs="Times New Roman"/>
          <w:b/>
          <w:bCs/>
          <w:lang w:val="ru-KZ"/>
        </w:rPr>
        <w:t>Eurasian</w:t>
      </w:r>
      <w:proofErr w:type="spellEnd"/>
      <w:r w:rsidRPr="00573010">
        <w:rPr>
          <w:rFonts w:ascii="Times New Roman" w:hAnsi="Times New Roman" w:cs="Times New Roman"/>
          <w:b/>
          <w:bCs/>
          <w:lang w:val="ru-KZ"/>
        </w:rPr>
        <w:t xml:space="preserve"> Construction Technology </w:t>
      </w:r>
      <w:proofErr w:type="spellStart"/>
      <w:r w:rsidRPr="00573010">
        <w:rPr>
          <w:rFonts w:ascii="Times New Roman" w:hAnsi="Times New Roman" w:cs="Times New Roman"/>
          <w:b/>
          <w:bCs/>
          <w:lang w:val="ru-KZ"/>
        </w:rPr>
        <w:t>Astana</w:t>
      </w:r>
      <w:proofErr w:type="spellEnd"/>
      <w:r w:rsidRPr="00573010">
        <w:rPr>
          <w:rFonts w:ascii="Times New Roman" w:hAnsi="Times New Roman" w:cs="Times New Roman"/>
          <w:b/>
          <w:bCs/>
          <w:lang w:val="ru-KZ"/>
        </w:rPr>
        <w:t xml:space="preserve"> 2025</w:t>
      </w:r>
      <w:r w:rsidRPr="00573010">
        <w:rPr>
          <w:rFonts w:ascii="Times New Roman" w:hAnsi="Times New Roman" w:cs="Times New Roman"/>
          <w:lang w:val="ru-KZ"/>
        </w:rPr>
        <w:t>, что создаст уникальные возможности для взаимодействия профессионалов транспортной и строительной отраслей. Такой комплексный подход открывает новые горизонты сотрудничества, охватывая решения в области логистики, строительства и технического обслуживания.</w:t>
      </w:r>
      <w:r w:rsidRPr="00573010">
        <w:rPr>
          <w:rFonts w:ascii="Times New Roman" w:hAnsi="Times New Roman" w:cs="Times New Roman"/>
          <w:lang w:val="ru-KZ"/>
        </w:rPr>
        <w:br/>
      </w:r>
      <w:r w:rsidRPr="00573010">
        <w:rPr>
          <w:rFonts w:ascii="Times New Roman" w:hAnsi="Times New Roman" w:cs="Times New Roman"/>
          <w:lang w:val="ru-KZ"/>
        </w:rPr>
        <w:br/>
      </w:r>
      <w:r w:rsidRPr="00573010">
        <w:rPr>
          <w:rFonts w:ascii="Times New Roman" w:hAnsi="Times New Roman" w:cs="Times New Roman"/>
          <w:b/>
          <w:bCs/>
          <w:lang w:val="ru-KZ"/>
        </w:rPr>
        <w:t>Ключевые группы посетителей выставки</w:t>
      </w:r>
      <w:r w:rsidRPr="00573010">
        <w:rPr>
          <w:rFonts w:ascii="Times New Roman" w:hAnsi="Times New Roman" w:cs="Times New Roman"/>
          <w:lang w:val="ru-KZ"/>
        </w:rPr>
        <w:t> </w:t>
      </w:r>
      <w:proofErr w:type="spellStart"/>
      <w:r w:rsidRPr="00573010">
        <w:rPr>
          <w:rFonts w:ascii="Times New Roman" w:hAnsi="Times New Roman" w:cs="Times New Roman"/>
          <w:b/>
          <w:bCs/>
          <w:lang w:val="ru-KZ"/>
        </w:rPr>
        <w:t>Komtrans</w:t>
      </w:r>
      <w:proofErr w:type="spellEnd"/>
      <w:r w:rsidRPr="00573010">
        <w:rPr>
          <w:rFonts w:ascii="Times New Roman" w:hAnsi="Times New Roman" w:cs="Times New Roman"/>
          <w:b/>
          <w:bCs/>
          <w:lang w:val="ru-KZ"/>
        </w:rPr>
        <w:t xml:space="preserve"> + </w:t>
      </w:r>
      <w:proofErr w:type="spellStart"/>
      <w:r w:rsidRPr="00573010">
        <w:rPr>
          <w:rFonts w:ascii="Times New Roman" w:hAnsi="Times New Roman" w:cs="Times New Roman"/>
          <w:b/>
          <w:bCs/>
          <w:lang w:val="ru-KZ"/>
        </w:rPr>
        <w:t>BUSexpo</w:t>
      </w:r>
      <w:proofErr w:type="spellEnd"/>
      <w:r w:rsidRPr="00573010">
        <w:rPr>
          <w:rFonts w:ascii="Times New Roman" w:hAnsi="Times New Roman" w:cs="Times New Roman"/>
          <w:b/>
          <w:bCs/>
          <w:lang w:val="ru-KZ"/>
        </w:rPr>
        <w:t xml:space="preserve"> </w:t>
      </w:r>
      <w:proofErr w:type="spellStart"/>
      <w:r w:rsidRPr="00573010">
        <w:rPr>
          <w:rFonts w:ascii="Times New Roman" w:hAnsi="Times New Roman" w:cs="Times New Roman"/>
          <w:b/>
          <w:bCs/>
          <w:lang w:val="ru-KZ"/>
        </w:rPr>
        <w:t>Astana</w:t>
      </w:r>
      <w:proofErr w:type="spellEnd"/>
      <w:r w:rsidRPr="00573010">
        <w:rPr>
          <w:rFonts w:ascii="Times New Roman" w:hAnsi="Times New Roman" w:cs="Times New Roman"/>
          <w:b/>
          <w:bCs/>
          <w:lang w:val="ru-KZ"/>
        </w:rPr>
        <w:t>:</w:t>
      </w:r>
      <w:r w:rsidRPr="00573010">
        <w:rPr>
          <w:rFonts w:ascii="Times New Roman" w:hAnsi="Times New Roman" w:cs="Times New Roman"/>
          <w:lang w:val="ru-KZ"/>
        </w:rPr>
        <w:br/>
      </w:r>
      <w:r w:rsidRPr="00573010">
        <w:rPr>
          <w:rFonts w:ascii="Times New Roman" w:hAnsi="Times New Roman" w:cs="Times New Roman"/>
          <w:lang w:val="ru-KZ"/>
        </w:rPr>
        <w:br/>
      </w:r>
      <w:r w:rsidR="009E5D91" w:rsidRPr="00573010">
        <w:rPr>
          <w:rFonts w:ascii="Times New Roman" w:hAnsi="Times New Roman" w:cs="Times New Roman"/>
          <w:lang w:val="ru-KZ"/>
        </w:rPr>
        <w:t xml:space="preserve">- </w:t>
      </w:r>
      <w:r w:rsidRPr="00573010">
        <w:rPr>
          <w:rFonts w:ascii="Times New Roman" w:hAnsi="Times New Roman" w:cs="Times New Roman"/>
          <w:lang w:val="ru-KZ"/>
        </w:rPr>
        <w:t>операторы автопарков</w:t>
      </w:r>
      <w:r w:rsidRPr="00573010">
        <w:rPr>
          <w:rFonts w:ascii="Times New Roman" w:hAnsi="Times New Roman" w:cs="Times New Roman"/>
          <w:lang w:val="ru-KZ"/>
        </w:rPr>
        <w:br/>
      </w:r>
      <w:r w:rsidR="009E5D91" w:rsidRPr="00573010">
        <w:rPr>
          <w:rFonts w:ascii="Times New Roman" w:hAnsi="Times New Roman" w:cs="Times New Roman"/>
          <w:lang w:val="ru-KZ"/>
        </w:rPr>
        <w:t xml:space="preserve">- </w:t>
      </w:r>
      <w:r w:rsidRPr="00573010">
        <w:rPr>
          <w:rFonts w:ascii="Times New Roman" w:hAnsi="Times New Roman" w:cs="Times New Roman"/>
          <w:lang w:val="ru-KZ"/>
        </w:rPr>
        <w:t>дилеры автотехники и запчастей</w:t>
      </w:r>
      <w:r w:rsidRPr="00573010">
        <w:rPr>
          <w:rFonts w:ascii="Times New Roman" w:hAnsi="Times New Roman" w:cs="Times New Roman"/>
          <w:lang w:val="ru-KZ"/>
        </w:rPr>
        <w:br/>
      </w:r>
      <w:r w:rsidR="009E5D91" w:rsidRPr="00573010">
        <w:rPr>
          <w:rFonts w:ascii="Times New Roman" w:hAnsi="Times New Roman" w:cs="Times New Roman"/>
          <w:lang w:val="ru-KZ"/>
        </w:rPr>
        <w:t xml:space="preserve">- </w:t>
      </w:r>
      <w:r w:rsidRPr="00573010">
        <w:rPr>
          <w:rFonts w:ascii="Times New Roman" w:hAnsi="Times New Roman" w:cs="Times New Roman"/>
          <w:lang w:val="ru-KZ"/>
        </w:rPr>
        <w:t>автосервисные организации</w:t>
      </w:r>
      <w:r w:rsidRPr="00573010">
        <w:rPr>
          <w:rFonts w:ascii="Times New Roman" w:hAnsi="Times New Roman" w:cs="Times New Roman"/>
          <w:lang w:val="ru-KZ"/>
        </w:rPr>
        <w:br/>
      </w:r>
      <w:r w:rsidR="009E5D91" w:rsidRPr="00573010">
        <w:rPr>
          <w:rFonts w:ascii="Times New Roman" w:hAnsi="Times New Roman" w:cs="Times New Roman"/>
          <w:lang w:val="ru-KZ"/>
        </w:rPr>
        <w:t xml:space="preserve">- </w:t>
      </w:r>
      <w:r w:rsidRPr="00573010">
        <w:rPr>
          <w:rFonts w:ascii="Times New Roman" w:hAnsi="Times New Roman" w:cs="Times New Roman"/>
          <w:lang w:val="ru-KZ"/>
        </w:rPr>
        <w:t>строительные компании и операторы ЖКХ</w:t>
      </w:r>
      <w:r w:rsidRPr="00573010">
        <w:rPr>
          <w:rFonts w:ascii="Times New Roman" w:hAnsi="Times New Roman" w:cs="Times New Roman"/>
          <w:lang w:val="ru-KZ"/>
        </w:rPr>
        <w:br/>
      </w:r>
      <w:r w:rsidR="009E5D91" w:rsidRPr="00573010">
        <w:rPr>
          <w:rFonts w:ascii="Times New Roman" w:hAnsi="Times New Roman" w:cs="Times New Roman"/>
          <w:lang w:val="ru-KZ"/>
        </w:rPr>
        <w:t xml:space="preserve">- </w:t>
      </w:r>
      <w:r w:rsidRPr="00573010">
        <w:rPr>
          <w:rFonts w:ascii="Times New Roman" w:hAnsi="Times New Roman" w:cs="Times New Roman"/>
          <w:lang w:val="ru-KZ"/>
        </w:rPr>
        <w:t>водители коммерческого транспорта</w:t>
      </w:r>
      <w:r w:rsidRPr="00573010">
        <w:rPr>
          <w:rFonts w:ascii="Times New Roman" w:hAnsi="Times New Roman" w:cs="Times New Roman"/>
          <w:lang w:val="ru-KZ"/>
        </w:rPr>
        <w:br/>
      </w:r>
      <w:r w:rsidRPr="00573010">
        <w:rPr>
          <w:rFonts w:ascii="Times New Roman" w:hAnsi="Times New Roman" w:cs="Times New Roman"/>
          <w:lang w:val="ru-KZ"/>
        </w:rPr>
        <w:br/>
      </w:r>
      <w:r w:rsidRPr="00573010">
        <w:rPr>
          <w:rFonts w:ascii="Times New Roman" w:hAnsi="Times New Roman" w:cs="Times New Roman"/>
          <w:b/>
          <w:bCs/>
          <w:lang w:val="ru-KZ"/>
        </w:rPr>
        <w:t>Деловая программа</w:t>
      </w:r>
      <w:r w:rsidRPr="00573010">
        <w:rPr>
          <w:rFonts w:ascii="Times New Roman" w:hAnsi="Times New Roman" w:cs="Times New Roman"/>
          <w:lang w:val="ru-KZ"/>
        </w:rPr>
        <w:br/>
      </w:r>
      <w:r w:rsidRPr="00573010">
        <w:rPr>
          <w:rFonts w:ascii="Times New Roman" w:hAnsi="Times New Roman" w:cs="Times New Roman"/>
          <w:lang w:val="ru-KZ"/>
        </w:rPr>
        <w:br/>
        <w:t xml:space="preserve">В рамках выставки запланирована обширная деловая программа, которая включает семинары, дискуссионные круглые столы и мастер-классы с участием экспертов из Казахстана, </w:t>
      </w:r>
      <w:r w:rsidR="009E5D91" w:rsidRPr="00573010">
        <w:rPr>
          <w:rFonts w:ascii="Times New Roman" w:hAnsi="Times New Roman" w:cs="Times New Roman"/>
          <w:lang w:val="ru-KZ"/>
        </w:rPr>
        <w:t>зарубежных</w:t>
      </w:r>
      <w:r w:rsidRPr="00573010">
        <w:rPr>
          <w:rFonts w:ascii="Times New Roman" w:hAnsi="Times New Roman" w:cs="Times New Roman"/>
          <w:lang w:val="ru-KZ"/>
        </w:rPr>
        <w:t xml:space="preserve"> стран. Выставка станет отличной платформой для получения новой информации, обсуждения актуальных вопросов отрасли и обмена опытом между профессионалами.</w:t>
      </w:r>
      <w:r w:rsidRPr="00573010">
        <w:rPr>
          <w:rFonts w:ascii="Times New Roman" w:hAnsi="Times New Roman" w:cs="Times New Roman"/>
          <w:lang w:val="ru-KZ"/>
        </w:rPr>
        <w:br/>
      </w:r>
      <w:r w:rsidRPr="00573010">
        <w:rPr>
          <w:rFonts w:ascii="Times New Roman" w:hAnsi="Times New Roman" w:cs="Times New Roman"/>
          <w:lang w:val="ru-KZ"/>
        </w:rPr>
        <w:br/>
      </w:r>
      <w:r w:rsidRPr="00573010">
        <w:rPr>
          <w:rFonts w:ascii="Times New Roman" w:hAnsi="Times New Roman" w:cs="Times New Roman"/>
          <w:lang w:val="ru-KZ"/>
        </w:rPr>
        <w:br/>
      </w:r>
      <w:r w:rsidRPr="00573010">
        <w:rPr>
          <w:rFonts w:ascii="Times New Roman" w:hAnsi="Times New Roman" w:cs="Times New Roman"/>
          <w:b/>
          <w:bCs/>
          <w:lang w:val="ru-KZ"/>
        </w:rPr>
        <w:t xml:space="preserve">По вопросам сотрудничества, просим обращаться </w:t>
      </w:r>
      <w:r w:rsidR="009E5D91" w:rsidRPr="00573010">
        <w:rPr>
          <w:rFonts w:ascii="Times New Roman" w:hAnsi="Times New Roman" w:cs="Times New Roman"/>
          <w:b/>
          <w:bCs/>
          <w:lang w:val="ru-KZ"/>
        </w:rPr>
        <w:t xml:space="preserve">к </w:t>
      </w:r>
      <w:r w:rsidR="009E5D91" w:rsidRPr="00573010">
        <w:rPr>
          <w:rFonts w:ascii="Times New Roman" w:hAnsi="Times New Roman" w:cs="Times New Roman"/>
          <w:b/>
          <w:bCs/>
          <w:lang w:val="ru-RU"/>
        </w:rPr>
        <w:t xml:space="preserve">Организатору выставки </w:t>
      </w:r>
      <w:r w:rsidR="009E5D91" w:rsidRPr="00573010">
        <w:rPr>
          <w:rFonts w:ascii="Times New Roman" w:hAnsi="Times New Roman" w:cs="Times New Roman"/>
          <w:b/>
          <w:bCs/>
          <w:lang w:val="ru-RU"/>
        </w:rPr>
        <w:t>международной выставочной</w:t>
      </w:r>
      <w:r w:rsidR="009E5D91" w:rsidRPr="00573010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9E5D91" w:rsidRPr="00573010">
        <w:rPr>
          <w:rFonts w:ascii="Times New Roman" w:hAnsi="Times New Roman" w:cs="Times New Roman"/>
          <w:b/>
          <w:bCs/>
          <w:lang w:val="ru-RU"/>
        </w:rPr>
        <w:t>компании Business Media Central Asia (BMCA).</w:t>
      </w:r>
      <w:r w:rsidRPr="00573010">
        <w:rPr>
          <w:rFonts w:ascii="Times New Roman" w:hAnsi="Times New Roman" w:cs="Times New Roman"/>
          <w:lang w:val="ru-KZ"/>
        </w:rPr>
        <w:br/>
      </w:r>
      <w:r w:rsidRPr="00573010">
        <w:rPr>
          <w:rFonts w:ascii="Times New Roman" w:hAnsi="Times New Roman" w:cs="Times New Roman"/>
          <w:lang w:val="ru-KZ"/>
        </w:rPr>
        <w:br/>
      </w:r>
      <w:r w:rsidR="009E5D91" w:rsidRPr="00573010">
        <w:rPr>
          <w:rFonts w:ascii="Times New Roman" w:hAnsi="Times New Roman" w:cs="Times New Roman"/>
          <w:lang w:val="ru-KZ"/>
        </w:rPr>
        <w:t>Лизе Уразов</w:t>
      </w:r>
      <w:r w:rsidR="009E5D91" w:rsidRPr="00573010">
        <w:rPr>
          <w:rFonts w:ascii="Times New Roman" w:hAnsi="Times New Roman" w:cs="Times New Roman"/>
          <w:lang w:val="ru-RU"/>
        </w:rPr>
        <w:t>а</w:t>
      </w:r>
    </w:p>
    <w:p w14:paraId="2262E4AD" w14:textId="7109ECBF" w:rsidR="00D74C8A" w:rsidRPr="00D74C8A" w:rsidRDefault="00573010" w:rsidP="009E5D91">
      <w:pPr>
        <w:rPr>
          <w:rFonts w:ascii="Times New Roman" w:hAnsi="Times New Roman" w:cs="Times New Roman"/>
          <w:b/>
          <w:bCs/>
          <w:lang w:val="ru-RU"/>
        </w:rPr>
      </w:pPr>
      <w:r w:rsidRPr="00573010">
        <w:rPr>
          <w:rFonts w:ascii="Times New Roman" w:hAnsi="Times New Roman" w:cs="Times New Roman"/>
          <w:lang w:val="ru-RU"/>
        </w:rPr>
        <w:t xml:space="preserve">            </w:t>
      </w:r>
      <w:r w:rsidR="009E5D91" w:rsidRPr="009E5D91">
        <w:rPr>
          <w:rFonts w:ascii="Times New Roman" w:hAnsi="Times New Roman" w:cs="Times New Roman"/>
          <w:lang w:val="ru-RU"/>
        </w:rPr>
        <w:t>Руководитель выставки</w:t>
      </w:r>
      <w:r w:rsidR="00D74C8A" w:rsidRPr="00D74C8A">
        <w:rPr>
          <w:rFonts w:ascii="Times New Roman" w:hAnsi="Times New Roman" w:cs="Times New Roman"/>
          <w:lang w:val="ru-KZ"/>
        </w:rPr>
        <w:br/>
      </w:r>
      <w:r>
        <w:rPr>
          <w:rFonts w:ascii="Times New Roman" w:hAnsi="Times New Roman" w:cs="Times New Roman"/>
          <w:lang w:val="ru-KZ"/>
        </w:rPr>
        <w:t xml:space="preserve">            </w:t>
      </w:r>
      <w:r w:rsidR="00D74C8A" w:rsidRPr="00D74C8A">
        <w:rPr>
          <w:rFonts w:ascii="Times New Roman" w:hAnsi="Times New Roman" w:cs="Times New Roman"/>
          <w:lang w:val="ru-KZ"/>
        </w:rPr>
        <w:t>+770</w:t>
      </w:r>
      <w:r w:rsidR="009E5D91" w:rsidRPr="009E5D91">
        <w:rPr>
          <w:rFonts w:ascii="Times New Roman" w:hAnsi="Times New Roman" w:cs="Times New Roman"/>
          <w:lang w:val="ru-KZ"/>
        </w:rPr>
        <w:t>18446262</w:t>
      </w:r>
      <w:r w:rsidR="00D74C8A" w:rsidRPr="00D74C8A">
        <w:rPr>
          <w:rFonts w:ascii="Times New Roman" w:hAnsi="Times New Roman" w:cs="Times New Roman"/>
          <w:lang w:val="ru-KZ"/>
        </w:rPr>
        <w:br/>
      </w:r>
      <w:r>
        <w:rPr>
          <w:rFonts w:ascii="Times New Roman" w:hAnsi="Times New Roman" w:cs="Times New Roman"/>
          <w:lang w:val="ru-KZ"/>
        </w:rPr>
        <w:t xml:space="preserve">            </w:t>
      </w:r>
      <w:hyperlink r:id="rId6" w:history="1">
        <w:r w:rsidRPr="00C62D31">
          <w:rPr>
            <w:rStyle w:val="ac"/>
            <w:rFonts w:ascii="Times New Roman" w:hAnsi="Times New Roman" w:cs="Times New Roman"/>
            <w:lang w:val="ru-KZ"/>
          </w:rPr>
          <w:t>liza.urazova</w:t>
        </w:r>
        <w:r w:rsidRPr="00D74C8A">
          <w:rPr>
            <w:rStyle w:val="ac"/>
            <w:rFonts w:ascii="Times New Roman" w:hAnsi="Times New Roman" w:cs="Times New Roman"/>
            <w:lang w:val="ru-KZ"/>
          </w:rPr>
          <w:t>@bmca.kz</w:t>
        </w:r>
      </w:hyperlink>
    </w:p>
    <w:p w14:paraId="16E1D2A2" w14:textId="77777777" w:rsidR="003917E7" w:rsidRPr="00D74C8A" w:rsidRDefault="003917E7">
      <w:pPr>
        <w:rPr>
          <w:lang w:val="ru-KZ"/>
        </w:rPr>
      </w:pPr>
    </w:p>
    <w:sectPr w:rsidR="003917E7" w:rsidRPr="00D74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81F9A"/>
    <w:multiLevelType w:val="hybridMultilevel"/>
    <w:tmpl w:val="4202CBB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D4E88"/>
    <w:multiLevelType w:val="hybridMultilevel"/>
    <w:tmpl w:val="A1A6F9A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B2137"/>
    <w:multiLevelType w:val="hybridMultilevel"/>
    <w:tmpl w:val="E766C5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91966"/>
    <w:multiLevelType w:val="hybridMultilevel"/>
    <w:tmpl w:val="3D5429D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43C23"/>
    <w:multiLevelType w:val="hybridMultilevel"/>
    <w:tmpl w:val="9432BF2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078F3"/>
    <w:multiLevelType w:val="hybridMultilevel"/>
    <w:tmpl w:val="728AA8B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A355D"/>
    <w:multiLevelType w:val="hybridMultilevel"/>
    <w:tmpl w:val="06680C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27332"/>
    <w:multiLevelType w:val="hybridMultilevel"/>
    <w:tmpl w:val="037A9A3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70798">
    <w:abstractNumId w:val="2"/>
  </w:num>
  <w:num w:numId="2" w16cid:durableId="615790482">
    <w:abstractNumId w:val="0"/>
  </w:num>
  <w:num w:numId="3" w16cid:durableId="720402191">
    <w:abstractNumId w:val="4"/>
  </w:num>
  <w:num w:numId="4" w16cid:durableId="240022692">
    <w:abstractNumId w:val="7"/>
  </w:num>
  <w:num w:numId="5" w16cid:durableId="715856571">
    <w:abstractNumId w:val="3"/>
  </w:num>
  <w:num w:numId="6" w16cid:durableId="1378042878">
    <w:abstractNumId w:val="5"/>
  </w:num>
  <w:num w:numId="7" w16cid:durableId="2019916706">
    <w:abstractNumId w:val="1"/>
  </w:num>
  <w:num w:numId="8" w16cid:durableId="1986817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8A"/>
    <w:rsid w:val="003917E7"/>
    <w:rsid w:val="00573010"/>
    <w:rsid w:val="009E5D91"/>
    <w:rsid w:val="00AD50B5"/>
    <w:rsid w:val="00D74C8A"/>
    <w:rsid w:val="00FB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F92D"/>
  <w15:chartTrackingRefBased/>
  <w15:docId w15:val="{AF423E00-18F1-4AB9-A006-259C367D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4C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C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C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C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C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C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C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C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4C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4C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4C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4C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4C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4C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4C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4C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4C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4C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4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C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4C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4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4C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4C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4C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4C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4C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74C8A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74C8A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D74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0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03479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6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005239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18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za.urazova@bmca.k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2025-03-18T09:14:00Z</dcterms:created>
  <dcterms:modified xsi:type="dcterms:W3CDTF">2025-03-18T09:42:00Z</dcterms:modified>
</cp:coreProperties>
</file>