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D15066" w:rsidRPr="00040AF5" w14:paraId="7EF7E718" w14:textId="77777777" w:rsidTr="00AA55DA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02587CB2" w14:textId="77777777" w:rsidR="00D15066" w:rsidRPr="00040AF5" w:rsidRDefault="00AA55D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40AF5">
              <w:rPr>
                <w:sz w:val="28"/>
                <w:szCs w:val="28"/>
              </w:rPr>
              <w:t>Приложение к приказу</w:t>
            </w:r>
          </w:p>
          <w:p w14:paraId="17B46DA4" w14:textId="77777777" w:rsidR="00D15066" w:rsidRPr="00040AF5" w:rsidRDefault="00D15066">
            <w:pPr>
              <w:jc w:val="center"/>
              <w:rPr>
                <w:sz w:val="28"/>
                <w:szCs w:val="28"/>
              </w:rPr>
            </w:pPr>
          </w:p>
          <w:p w14:paraId="7FDEF02A" w14:textId="77777777" w:rsidR="00D15066" w:rsidRPr="00040AF5" w:rsidRDefault="00D15066">
            <w:pPr>
              <w:jc w:val="center"/>
              <w:rPr>
                <w:sz w:val="28"/>
                <w:szCs w:val="28"/>
              </w:rPr>
            </w:pPr>
          </w:p>
          <w:p w14:paraId="07BCB5D8" w14:textId="77777777" w:rsidR="006E0621" w:rsidRPr="00040AF5" w:rsidRDefault="006E0621" w:rsidP="006E0621">
            <w:pPr>
              <w:jc w:val="center"/>
              <w:rPr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Утверждены приказом</w:t>
            </w:r>
          </w:p>
          <w:p w14:paraId="6D98D62A" w14:textId="77777777" w:rsidR="006E0621" w:rsidRPr="00040AF5" w:rsidRDefault="006E0621" w:rsidP="006E0621">
            <w:pPr>
              <w:jc w:val="center"/>
              <w:rPr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Министра транспорта и</w:t>
            </w:r>
          </w:p>
          <w:p w14:paraId="1B5CFA07" w14:textId="77777777" w:rsidR="006E0621" w:rsidRPr="00040AF5" w:rsidRDefault="006E0621" w:rsidP="006E0621">
            <w:pPr>
              <w:jc w:val="center"/>
              <w:rPr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коммуникаций</w:t>
            </w:r>
          </w:p>
          <w:p w14:paraId="58F0A041" w14:textId="77777777" w:rsidR="006E0621" w:rsidRPr="00040AF5" w:rsidRDefault="006E0621" w:rsidP="006E0621">
            <w:pPr>
              <w:jc w:val="center"/>
              <w:rPr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Республики Казахстан</w:t>
            </w:r>
          </w:p>
          <w:p w14:paraId="29827B07" w14:textId="2DFB5FE4" w:rsidR="006E0621" w:rsidRPr="00040AF5" w:rsidRDefault="006E0621" w:rsidP="006E0621">
            <w:pPr>
              <w:jc w:val="center"/>
              <w:rPr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от 24 августа 2011 года</w:t>
            </w:r>
          </w:p>
          <w:p w14:paraId="03842123" w14:textId="0DB6843A" w:rsidR="00D15066" w:rsidRPr="00040AF5" w:rsidRDefault="006E0621" w:rsidP="006E0621">
            <w:pPr>
              <w:jc w:val="center"/>
              <w:rPr>
                <w:i/>
                <w:sz w:val="28"/>
                <w:szCs w:val="28"/>
              </w:rPr>
            </w:pPr>
            <w:r w:rsidRPr="00040AF5">
              <w:rPr>
                <w:sz w:val="28"/>
                <w:szCs w:val="28"/>
              </w:rPr>
              <w:t>№ 523</w:t>
            </w:r>
          </w:p>
        </w:tc>
      </w:tr>
    </w:tbl>
    <w:p w14:paraId="07698A72" w14:textId="77777777" w:rsidR="00D15066" w:rsidRPr="00040AF5" w:rsidRDefault="00D15066">
      <w:pPr>
        <w:jc w:val="center"/>
        <w:rPr>
          <w:b/>
          <w:sz w:val="28"/>
          <w:szCs w:val="28"/>
        </w:rPr>
      </w:pPr>
    </w:p>
    <w:p w14:paraId="76F0DB4D" w14:textId="77777777" w:rsidR="00D15066" w:rsidRPr="00040AF5" w:rsidRDefault="00D15066">
      <w:pPr>
        <w:jc w:val="center"/>
        <w:rPr>
          <w:b/>
          <w:sz w:val="28"/>
          <w:szCs w:val="28"/>
        </w:rPr>
      </w:pPr>
    </w:p>
    <w:p w14:paraId="111A1967" w14:textId="77777777" w:rsidR="00D15066" w:rsidRPr="00040AF5" w:rsidRDefault="00AA55DA" w:rsidP="006E0621">
      <w:pPr>
        <w:pStyle w:val="a9"/>
        <w:keepNext/>
        <w:spacing w:after="0"/>
        <w:jc w:val="center"/>
        <w:rPr>
          <w:rFonts w:ascii="Times New Roman" w:hAnsi="Times New Roman"/>
          <w:color w:val="auto"/>
          <w:sz w:val="28"/>
          <w:szCs w:val="22"/>
        </w:rPr>
      </w:pPr>
      <w:r w:rsidRPr="00040AF5">
        <w:rPr>
          <w:rFonts w:ascii="Times New Roman" w:hAnsi="Times New Roman"/>
          <w:color w:val="auto"/>
          <w:sz w:val="28"/>
          <w:szCs w:val="22"/>
        </w:rPr>
        <w:t>Правила</w:t>
      </w:r>
    </w:p>
    <w:p w14:paraId="7C54879E" w14:textId="05375419" w:rsidR="00D15066" w:rsidRPr="00040AF5" w:rsidRDefault="006E0621" w:rsidP="006E0621">
      <w:pPr>
        <w:pStyle w:val="a9"/>
        <w:keepNext/>
        <w:spacing w:after="0"/>
        <w:jc w:val="center"/>
        <w:rPr>
          <w:rFonts w:ascii="Times New Roman" w:hAnsi="Times New Roman"/>
          <w:color w:val="auto"/>
          <w:sz w:val="28"/>
          <w:szCs w:val="22"/>
        </w:rPr>
      </w:pPr>
      <w:r w:rsidRPr="00040AF5">
        <w:rPr>
          <w:rFonts w:ascii="Times New Roman" w:hAnsi="Times New Roman"/>
          <w:color w:val="auto"/>
          <w:sz w:val="28"/>
          <w:szCs w:val="22"/>
        </w:rPr>
        <w:t>допуска автомобильных перевозчиков к осуществлению международных автомобильных перевозок грузов</w:t>
      </w:r>
    </w:p>
    <w:p w14:paraId="51E3A5DE" w14:textId="77777777" w:rsidR="00D15066" w:rsidRPr="00040AF5" w:rsidRDefault="00D15066" w:rsidP="006E0621">
      <w:pPr>
        <w:pStyle w:val="a9"/>
        <w:keepNext/>
        <w:spacing w:after="0"/>
        <w:jc w:val="center"/>
        <w:rPr>
          <w:rFonts w:ascii="Times New Roman" w:hAnsi="Times New Roman"/>
          <w:color w:val="auto"/>
          <w:sz w:val="28"/>
          <w:szCs w:val="22"/>
        </w:rPr>
      </w:pPr>
    </w:p>
    <w:p w14:paraId="255F1E07" w14:textId="77777777" w:rsidR="00D15066" w:rsidRPr="00040AF5" w:rsidRDefault="00AA55DA" w:rsidP="006E0621">
      <w:pPr>
        <w:pStyle w:val="af1"/>
        <w:ind w:left="616" w:firstLine="800"/>
        <w:jc w:val="center"/>
        <w:rPr>
          <w:b/>
          <w:bCs/>
          <w:sz w:val="28"/>
          <w:szCs w:val="28"/>
        </w:rPr>
      </w:pPr>
      <w:r w:rsidRPr="00040AF5">
        <w:rPr>
          <w:b/>
          <w:bCs/>
          <w:sz w:val="28"/>
          <w:szCs w:val="28"/>
        </w:rPr>
        <w:t>Глава 1. Общие положения</w:t>
      </w:r>
    </w:p>
    <w:p w14:paraId="4D0FA6FE" w14:textId="77777777" w:rsidR="00D15066" w:rsidRPr="00040AF5" w:rsidRDefault="00D15066">
      <w:pPr>
        <w:pStyle w:val="af1"/>
        <w:ind w:left="616" w:firstLine="800"/>
        <w:jc w:val="both"/>
        <w:rPr>
          <w:b/>
          <w:bCs/>
          <w:sz w:val="28"/>
          <w:szCs w:val="28"/>
        </w:rPr>
      </w:pPr>
    </w:p>
    <w:p w14:paraId="6C863DCE" w14:textId="3F03F24F" w:rsidR="00D15066" w:rsidRPr="00040AF5" w:rsidRDefault="00AA55DA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 xml:space="preserve">1. </w:t>
      </w:r>
      <w:r w:rsidR="006E0621" w:rsidRPr="00040AF5">
        <w:rPr>
          <w:color w:val="000000" w:themeColor="text1"/>
          <w:sz w:val="28"/>
        </w:rPr>
        <w:t>Настоящие Правила допуска автомобильных перевозчиков к осуществлению международных автомобильных перевозок грузов (далее – Правила) разработаны в соответствии с подпунктом 10) статьи 13 Закона Республики Казахстан «Об автомобильном транспорте» (далее – Закон) и подпунктом 1) статьи 10 Закона Республики Казахстан «О государственных услугах» и определяют порядок выдачи автомобильным перевозчикам Республики Казахстан удостоверения допуска к осуществлению международных автомобильных перевозок и карточки допуска.</w:t>
      </w:r>
    </w:p>
    <w:p w14:paraId="2E918C0E" w14:textId="53623441" w:rsidR="006E0621" w:rsidRPr="00040AF5" w:rsidRDefault="00AA55DA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 xml:space="preserve">2. </w:t>
      </w:r>
      <w:r w:rsidR="006E0621" w:rsidRPr="00040AF5">
        <w:rPr>
          <w:sz w:val="28"/>
          <w:szCs w:val="28"/>
        </w:rPr>
        <w:t>К осуществлению международных автомобильных перевозок грузов допускаются индивидуальные предприниматели и юридические лица, имеющие:</w:t>
      </w:r>
    </w:p>
    <w:p w14:paraId="20B6D393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1) грузовые автомобили (допустимый общий вес которых, включая прицеп, более 6 тонн, или допустимая полезная нагрузка, включая прицеп, более 3,5 тонн;</w:t>
      </w:r>
    </w:p>
    <w:p w14:paraId="20DF63C1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2) специализированные автомобили (предназначенные для перевозки определенных видов грузов);</w:t>
      </w:r>
    </w:p>
    <w:p w14:paraId="3502A32E" w14:textId="639FC5CA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3) специальные автомобили (предназначенные для выполнения различных, преимущественно нетранспортных работ).</w:t>
      </w:r>
    </w:p>
    <w:p w14:paraId="413ADACD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При этом вышеуказанным автомобилям необходимо соответствие к категории транспортного средства «С».</w:t>
      </w:r>
    </w:p>
    <w:p w14:paraId="09E8C211" w14:textId="08842926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4) количество трудоустроенных водителей, включая иностранных граждан, должно быть не менее числа автомобилей, указанных в подпунктах 1)–3) настоящего пункта, при условии, что каждый водитель имеет действующую карточку, выданную в Республике Казахстан, при использовании электронных (цифровых) тахографов. Исключение составляют индивидуальные предприниматели, имеющие в собственности не более одного транспортного средства и работающие без наемного труда.</w:t>
      </w:r>
    </w:p>
    <w:p w14:paraId="4169C69D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 xml:space="preserve">Требования подпунктов 1) - 3) настоящего пункта распространяются на автомобили, находящиеся на постоянном или временном владении, в том числе </w:t>
      </w:r>
      <w:r w:rsidRPr="00040AF5">
        <w:rPr>
          <w:sz w:val="28"/>
          <w:szCs w:val="28"/>
        </w:rPr>
        <w:lastRenderedPageBreak/>
        <w:t>по договору лизинга, за исключением арендованных с экипажем, договора о совместной деятельности, агентского соглашения, где предусмотрена передача иностранных разрешений второй стороне договора;</w:t>
      </w:r>
    </w:p>
    <w:p w14:paraId="11F556F8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К осуществлению международных автомобильных перевозок грузов допускаются автотранспортные средства:</w:t>
      </w:r>
    </w:p>
    <w:p w14:paraId="0C162B15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1)</w:t>
      </w:r>
      <w:r w:rsidRPr="00040AF5">
        <w:rPr>
          <w:sz w:val="28"/>
          <w:szCs w:val="28"/>
        </w:rPr>
        <w:tab/>
        <w:t xml:space="preserve"> прошедшие обязательный технический осмотр;</w:t>
      </w:r>
    </w:p>
    <w:p w14:paraId="497F86F1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2) оборудованные тахографом;</w:t>
      </w:r>
    </w:p>
    <w:p w14:paraId="3C689BE0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3) имеющие действующее свидетельство о периодической проверке тахографа;</w:t>
      </w:r>
    </w:p>
    <w:p w14:paraId="1430AF6D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4) имеющие действующий сертификат о поверке тахографа;</w:t>
      </w:r>
    </w:p>
    <w:p w14:paraId="2AC6B447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5) автомобили категории транспортного средства «С», прицепы (полуприцепы) категории транспортного средства «Е».</w:t>
      </w:r>
    </w:p>
    <w:p w14:paraId="23FECCCE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Удостоверение допуска и (или) карточки допуска не подлежат передаче другому индивидуальному предпринимателю или юридическому лицу.</w:t>
      </w:r>
    </w:p>
    <w:p w14:paraId="0103B97B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Карточки допуска оформляются на каждое автотранспортное средство отдельно.</w:t>
      </w:r>
    </w:p>
    <w:p w14:paraId="26151B66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Наличие на автотранспортное средство более одной действующей карточки допуска не допускается.</w:t>
      </w:r>
    </w:p>
    <w:p w14:paraId="5CC8F3F4" w14:textId="7C037B0B" w:rsidR="006E0621" w:rsidRPr="00040AF5" w:rsidRDefault="00AA55DA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 xml:space="preserve">3. </w:t>
      </w:r>
      <w:r w:rsidR="006E0621" w:rsidRPr="00040AF5">
        <w:rPr>
          <w:sz w:val="28"/>
          <w:szCs w:val="28"/>
        </w:rPr>
        <w:t>В настоящих Правилах используются следующие понятия:</w:t>
      </w:r>
    </w:p>
    <w:p w14:paraId="2443B5D4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1) карточка допуска на автотранспортное средство (далее – карточка допуска) – разрешительный документ в форме электронного документа, разрешающий использование автотранспортного средства в международных автомобильных перевозках грузов;</w:t>
      </w:r>
    </w:p>
    <w:p w14:paraId="54A345DB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2) удостоверение допуска к осуществлению международных автомобильных перевозок грузов (далее – допуск) – разрешительный документ в форме электронного документа, дающий право автомобильным перевозчикам Республики Казахстан осуществлять международные автомобильные перевозки грузов;</w:t>
      </w:r>
    </w:p>
    <w:p w14:paraId="16BBB31C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3) услугополучатель – индивидуальные предприниматели и юридические лица, за исключением филиалов юридических лиц,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39D2F6C3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4) услугодатель – территориальные органы уполномоченного органа в сфере автомобильного транспортного контроля;</w:t>
      </w:r>
    </w:p>
    <w:p w14:paraId="6D517C84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5) информационная система уполномоченного органа (далее – ИС) – информационная система, обеспечивающая обработку сведений для формирования результатов оказания государственных услуг;</w:t>
      </w:r>
    </w:p>
    <w:p w14:paraId="6A22C072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 xml:space="preserve">6) веб-портал «электронного правительства»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</w:t>
      </w:r>
      <w:r w:rsidRPr="00040AF5">
        <w:rPr>
          <w:sz w:val="28"/>
          <w:szCs w:val="28"/>
        </w:rPr>
        <w:lastRenderedPageBreak/>
        <w:t>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14:paraId="523DD637" w14:textId="77777777" w:rsidR="006E0621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7) автомобильное транспортное средство (далее – автотранспортное средство) – единица подвижного состава автомобильного транспорта, включающего грузовые автомобили,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</w:t>
      </w:r>
    </w:p>
    <w:p w14:paraId="20117161" w14:textId="294FDF0A" w:rsidR="00D15066" w:rsidRPr="00040AF5" w:rsidRDefault="006E0621" w:rsidP="006E0621">
      <w:pPr>
        <w:pStyle w:val="af1"/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p w14:paraId="15804BA6" w14:textId="77777777" w:rsidR="00D15066" w:rsidRPr="00040AF5" w:rsidRDefault="00D15066">
      <w:pPr>
        <w:pStyle w:val="af1"/>
        <w:ind w:firstLine="709"/>
        <w:contextualSpacing/>
        <w:jc w:val="both"/>
        <w:rPr>
          <w:sz w:val="28"/>
          <w:szCs w:val="28"/>
          <w:lang w:eastAsia="zh-CN"/>
        </w:rPr>
      </w:pPr>
    </w:p>
    <w:p w14:paraId="75E2DB8B" w14:textId="77777777" w:rsidR="00D15066" w:rsidRPr="00040AF5" w:rsidRDefault="00D15066">
      <w:pPr>
        <w:pStyle w:val="af1"/>
        <w:ind w:firstLine="709"/>
        <w:contextualSpacing/>
        <w:jc w:val="both"/>
        <w:rPr>
          <w:sz w:val="28"/>
          <w:szCs w:val="28"/>
          <w:lang w:eastAsia="zh-CN"/>
        </w:rPr>
      </w:pPr>
    </w:p>
    <w:p w14:paraId="6BF0192F" w14:textId="5FA3DF9B" w:rsidR="00D15066" w:rsidRPr="00040AF5" w:rsidRDefault="006E0621">
      <w:pPr>
        <w:pStyle w:val="af1"/>
        <w:ind w:firstLine="709"/>
        <w:contextualSpacing/>
        <w:jc w:val="center"/>
        <w:rPr>
          <w:b/>
          <w:bCs/>
          <w:sz w:val="28"/>
          <w:szCs w:val="28"/>
          <w:lang w:eastAsia="zh-CN"/>
        </w:rPr>
      </w:pPr>
      <w:r w:rsidRPr="00040AF5">
        <w:rPr>
          <w:b/>
          <w:bCs/>
          <w:sz w:val="28"/>
          <w:szCs w:val="28"/>
          <w:lang w:eastAsia="zh-CN"/>
        </w:rPr>
        <w:t>Глава 2. Порядок выдачи допуска, карточки допуска и их аннулирования.</w:t>
      </w:r>
    </w:p>
    <w:p w14:paraId="39229C3C" w14:textId="77777777" w:rsidR="00D15066" w:rsidRPr="00040AF5" w:rsidRDefault="00D15066">
      <w:pPr>
        <w:pStyle w:val="af1"/>
        <w:ind w:firstLine="709"/>
        <w:contextualSpacing/>
        <w:jc w:val="center"/>
        <w:rPr>
          <w:b/>
          <w:bCs/>
          <w:sz w:val="28"/>
          <w:szCs w:val="28"/>
          <w:lang w:eastAsia="zh-CN"/>
        </w:rPr>
      </w:pPr>
    </w:p>
    <w:p w14:paraId="7FD07ADE" w14:textId="644DDD93" w:rsidR="00D15066" w:rsidRPr="00040AF5" w:rsidRDefault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4</w:t>
      </w:r>
      <w:r w:rsidR="00AA55DA" w:rsidRPr="00040AF5">
        <w:rPr>
          <w:sz w:val="28"/>
          <w:szCs w:val="28"/>
          <w:lang w:eastAsia="zh-CN"/>
        </w:rPr>
        <w:t xml:space="preserve">. </w:t>
      </w:r>
      <w:r w:rsidRPr="00040AF5">
        <w:rPr>
          <w:sz w:val="28"/>
          <w:szCs w:val="28"/>
          <w:lang w:eastAsia="zh-CN"/>
        </w:rPr>
        <w:t>Оформление и выдачу допуска, карточки допуска и их аннулирование осуществляет услугодатель.</w:t>
      </w:r>
    </w:p>
    <w:p w14:paraId="7C068504" w14:textId="6159F09B" w:rsidR="00D15066" w:rsidRPr="00040AF5" w:rsidRDefault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5</w:t>
      </w:r>
      <w:r w:rsidR="00AA55DA" w:rsidRPr="00040AF5">
        <w:rPr>
          <w:sz w:val="28"/>
          <w:szCs w:val="28"/>
          <w:lang w:eastAsia="zh-CN"/>
        </w:rPr>
        <w:t xml:space="preserve">. </w:t>
      </w:r>
      <w:r w:rsidRPr="00040AF5">
        <w:rPr>
          <w:color w:val="000000" w:themeColor="text1"/>
          <w:sz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средства» согласно приложению 1 к настоящим Правилам (далее - Перечень).</w:t>
      </w:r>
    </w:p>
    <w:p w14:paraId="12A3FCAC" w14:textId="52440590" w:rsidR="006E0621" w:rsidRPr="00040AF5" w:rsidRDefault="006E0621" w:rsidP="006E0621">
      <w:pPr>
        <w:pStyle w:val="af1"/>
        <w:ind w:firstLine="708"/>
        <w:contextualSpacing/>
        <w:jc w:val="both"/>
        <w:rPr>
          <w:color w:val="000000" w:themeColor="text1"/>
          <w:sz w:val="28"/>
        </w:rPr>
      </w:pPr>
      <w:r w:rsidRPr="00040AF5">
        <w:rPr>
          <w:color w:val="000000" w:themeColor="text1"/>
          <w:sz w:val="28"/>
        </w:rPr>
        <w:t>6.</w:t>
      </w:r>
      <w:r w:rsidRPr="00040AF5">
        <w:rPr>
          <w:color w:val="000000" w:themeColor="text1"/>
          <w:sz w:val="28"/>
        </w:rPr>
        <w:tab/>
        <w:t>Услугополучатель, для получения допуска направляет услугодателю через Портал:</w:t>
      </w:r>
    </w:p>
    <w:p w14:paraId="38211459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color w:val="000000" w:themeColor="text1"/>
          <w:sz w:val="28"/>
        </w:rPr>
      </w:pPr>
      <w:r w:rsidRPr="00040AF5">
        <w:rPr>
          <w:color w:val="000000" w:themeColor="text1"/>
          <w:sz w:val="28"/>
        </w:rPr>
        <w:t>1)</w:t>
      </w:r>
      <w:r w:rsidRPr="00040AF5">
        <w:rPr>
          <w:color w:val="000000" w:themeColor="text1"/>
          <w:sz w:val="28"/>
        </w:rPr>
        <w:tab/>
        <w:t>заявление на получение допуска в форме электронного документа, подписанное ЭЦП услугополучателя, согласно приложению 2 к настоящим Правилам;</w:t>
      </w:r>
    </w:p>
    <w:p w14:paraId="68166735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color w:val="000000" w:themeColor="text1"/>
          <w:sz w:val="28"/>
        </w:rPr>
      </w:pPr>
      <w:r w:rsidRPr="00040AF5">
        <w:rPr>
          <w:color w:val="000000" w:themeColor="text1"/>
          <w:sz w:val="28"/>
        </w:rPr>
        <w:t>2)</w:t>
      </w:r>
      <w:r w:rsidRPr="00040AF5">
        <w:rPr>
          <w:color w:val="000000" w:themeColor="text1"/>
          <w:sz w:val="28"/>
        </w:rPr>
        <w:tab/>
        <w:t>электронную копию договора аренды (в случае аренды) или договора лизинга (в случае лизинга) грузового автомобиля;</w:t>
      </w:r>
    </w:p>
    <w:p w14:paraId="2129D9B9" w14:textId="3E824408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color w:val="000000" w:themeColor="text1"/>
          <w:sz w:val="28"/>
        </w:rPr>
        <w:t>3) электронную копию свидетельства о периодической проверке тахографа на каждый грузовой автомобиль.</w:t>
      </w:r>
    </w:p>
    <w:p w14:paraId="0295A8C6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7. Услугополучатель для получения карточки допуска направляет услугодателю через Портал:</w:t>
      </w:r>
    </w:p>
    <w:p w14:paraId="42787185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</w:t>
      </w:r>
      <w:r w:rsidRPr="00040AF5">
        <w:rPr>
          <w:sz w:val="28"/>
          <w:szCs w:val="28"/>
          <w:lang w:eastAsia="zh-CN"/>
        </w:rPr>
        <w:tab/>
        <w:t>заявление на получение карточки допуска на автотранспортное средство (далее – заявление на получение карточки допуска) в форме электронного документа, подписанное ЭЦП услугополучателя, согласно приложению 3 к настоящим Правилам;</w:t>
      </w:r>
    </w:p>
    <w:p w14:paraId="21A7E100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2)</w:t>
      </w:r>
      <w:r w:rsidRPr="00040AF5">
        <w:rPr>
          <w:sz w:val="28"/>
          <w:szCs w:val="28"/>
          <w:lang w:eastAsia="zh-CN"/>
        </w:rPr>
        <w:tab/>
        <w:t>электронную копию договора аренды (в случае аренды) или договора лизинга (в случае лизинга) грузового автомобиля;</w:t>
      </w:r>
    </w:p>
    <w:p w14:paraId="0EB9444E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</w:t>
      </w:r>
      <w:r w:rsidRPr="00040AF5">
        <w:rPr>
          <w:sz w:val="28"/>
          <w:szCs w:val="28"/>
          <w:lang w:eastAsia="zh-CN"/>
        </w:rPr>
        <w:tab/>
        <w:t>электронную копию свидетельства о периодической проверке тахографа на каждый грузовой автомобиль.</w:t>
      </w:r>
    </w:p>
    <w:p w14:paraId="2610C45C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lastRenderedPageBreak/>
        <w:t xml:space="preserve">8. Услугодатель получает сведения об удостоверении личности, о государственной регистрации (перерегистрации) юридического лица, о государственной регистрации в качестве индивидуального предпринимателя, о руководителе, сертификате о поверке тахографа, трудоустроенных водителей, об изменении регистрационных данных и снятие с государственной регистрации и учета автотранспортных средств, о прохождении обязательный технический осмотр, из соответствующих государственных информационных систем. </w:t>
      </w:r>
    </w:p>
    <w:p w14:paraId="6C49C80C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Сведения о документах, подтверждающем оплату в бюджет суммы пошлины услугодатель получает из соответствующих государственных информационных систем через платежный шлюз «электронного правительства».</w:t>
      </w:r>
    </w:p>
    <w:p w14:paraId="658C7143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При подаче документов, указанных в пункте 8 Перечня, услугополучателю в «личный кабинет» через портал направляется статус о принятии электронного заявления для оказания государственной услуги.</w:t>
      </w:r>
    </w:p>
    <w:p w14:paraId="16830E9F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Услугополучатель обеспечивает полноту и достоверность предоставляемых сведений в заявлении.</w:t>
      </w:r>
    </w:p>
    <w:p w14:paraId="26B5CEEB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9. Выдача допуска не допускается:</w:t>
      </w:r>
    </w:p>
    <w:p w14:paraId="27CFD2FB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в случае если услугополучатель одновременно является учредителем и (или) руководителем двух и более юридических лиц или имеются допуск.</w:t>
      </w:r>
    </w:p>
    <w:p w14:paraId="6ADDB734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в случае, если у услугополучателя имеется прицепы (полуприцепы) без седельного тягача.</w:t>
      </w:r>
    </w:p>
    <w:p w14:paraId="08B1ACF3" w14:textId="56CA45CB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Выдача карточки допуска на автомобиль не допускается, в случае если за последнее 6 (шесть) месяцев у услугополучателя имеются сведения, установленные подпунктом 2 пункта 19 настоящих Правил.</w:t>
      </w:r>
    </w:p>
    <w:p w14:paraId="5BCA5244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10. Получение карточек допуска на следующие автотранспортные средства не допускается:</w:t>
      </w:r>
    </w:p>
    <w:p w14:paraId="7BC2D510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 на арендованные автотранспортные средства с экипажем (договор о совместной деятельности, агентские соглашения, где предусмотрено передача иностранных разрешений второй стороне договора);</w:t>
      </w:r>
    </w:p>
    <w:p w14:paraId="7C74C942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2) на арендованные автотранспортные средства, которые принадлежат иностранному физическому или юридическому лицу;</w:t>
      </w:r>
    </w:p>
    <w:p w14:paraId="2759F252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 на автотранспортные средства находящихся на временном государственном учете на территории Республики Казахстан.</w:t>
      </w:r>
    </w:p>
    <w:p w14:paraId="40B20BAE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 xml:space="preserve">4) на одно и то же автотранспортное средство, арендованное более двух раз за последние 6 (шесть) месяцев. </w:t>
      </w:r>
    </w:p>
    <w:p w14:paraId="2344A8AA" w14:textId="0976EE87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Проверка сведений, указанных в подпунктах 3) – 4) настоящего пункта осуществляется из информационных систем через шлюз «электронного правительства» (далее - ШЭП).</w:t>
      </w:r>
    </w:p>
    <w:p w14:paraId="48227424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11. Услугополучатель для аннулирования допуска направляет услугодателю через портал заявление в форме электронного документа, подписанное ЭЦП услугополучателя, согласно приложению 3 к настоящим Правилам с указанием одной из причин аннулирования:</w:t>
      </w:r>
    </w:p>
    <w:p w14:paraId="6CCE738C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 прекращение деятельности индивидуального предпринимателя или юридического лица;</w:t>
      </w:r>
    </w:p>
    <w:p w14:paraId="4733C655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lastRenderedPageBreak/>
        <w:t>2) изменение фамилии, имени, отчества (при наличии) и (или) местонахождения индивидуального предпринимателя, наименования и (или) местонахождения юридического лица;</w:t>
      </w:r>
    </w:p>
    <w:p w14:paraId="284C8A1D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 смена деятельности индивидуального предпринимателя или юридического лица.</w:t>
      </w:r>
    </w:p>
    <w:p w14:paraId="1C07590D" w14:textId="1B5B4F35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Уведомление об аннулировании допуска направляется в личный кабинет услугополучателя в форме согласно приложению 8 Правил, удостоверенного ЭЦП руководителя территориального органа либо лица его замещающего.</w:t>
      </w:r>
    </w:p>
    <w:p w14:paraId="302ABF52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12. Услугополучатель для аннулирования карточки допуска направляет услугодателю через портал заявление в форме электронного документа, подписанное ЭЦП услугополучателя, согласно приложению 4 к настоящим Правилам с указанием одной из причин аннулирования:</w:t>
      </w:r>
    </w:p>
    <w:p w14:paraId="72FA711F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 изменение регистрационных данных автотранспортных средств;</w:t>
      </w:r>
    </w:p>
    <w:p w14:paraId="0CD2A548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2) снятие с государственной регистрации и учета автотранспортного средства;</w:t>
      </w:r>
    </w:p>
    <w:p w14:paraId="081B67BE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 расторжение договора аренды;</w:t>
      </w:r>
    </w:p>
    <w:p w14:paraId="1E679A6C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4) истечение срока договора аренды.</w:t>
      </w:r>
    </w:p>
    <w:p w14:paraId="34DEFA93" w14:textId="079BF622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Уведомление об аннулировании допуска направляется в личный кабинет услугополучателя в форме согласно приложению 9 Правил, удостоверенного ЭЦП руководителя территориального органа либо лица его замещающего.</w:t>
      </w:r>
    </w:p>
    <w:p w14:paraId="71C50A58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13. При обращении услугополучателя в «личном кабинете» услугополучателя отображается статус о принятии заявления для оказания государственной услуги с указанием адреса и даты получения результата государственной услуги.</w:t>
      </w:r>
    </w:p>
    <w:p w14:paraId="09B7A845" w14:textId="2F2AD984" w:rsidR="00D15066" w:rsidRPr="00040AF5" w:rsidRDefault="006E0621" w:rsidP="006E0621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40AF5">
        <w:rPr>
          <w:sz w:val="28"/>
          <w:szCs w:val="28"/>
          <w:lang w:eastAsia="zh-CN"/>
        </w:rPr>
        <w:t>Истребование от услугополучателей документов, которые могут быть получены из информационных систем, не допускается.</w:t>
      </w:r>
    </w:p>
    <w:p w14:paraId="0698071D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</w:rPr>
      </w:pPr>
      <w:r w:rsidRPr="00040AF5">
        <w:rPr>
          <w:sz w:val="28"/>
          <w:szCs w:val="28"/>
        </w:rPr>
        <w:t>14. Срок оказания государственной услуги составляет 2 (два) рабочих дня.</w:t>
      </w:r>
    </w:p>
    <w:p w14:paraId="54DF5C9E" w14:textId="11559BBC" w:rsidR="00AA55DA" w:rsidRPr="00040AF5" w:rsidRDefault="006E0621" w:rsidP="006E0621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040AF5">
        <w:rPr>
          <w:sz w:val="28"/>
          <w:szCs w:val="28"/>
        </w:rPr>
        <w:t>Срок направления мотивированного ответа об отказе в оказании государственной услуги составляет 2 (два) рабочих дня со дня подачи заявления.</w:t>
      </w:r>
    </w:p>
    <w:p w14:paraId="371C6010" w14:textId="11C50FBA" w:rsidR="00AA55DA" w:rsidRPr="00040AF5" w:rsidRDefault="006E062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sz w:val="28"/>
          <w:szCs w:val="28"/>
          <w:lang w:eastAsia="zh-CN"/>
        </w:rPr>
        <w:t>15. Услугодатель в течение 2 (двух) рабочих дней с момента поступления документов на получение государственной услуги проверяет полноту и достоверность сведений в заявлении и предоставленных документах.</w:t>
      </w:r>
    </w:p>
    <w:p w14:paraId="182A8645" w14:textId="77777777" w:rsidR="006E0621" w:rsidRPr="00040AF5" w:rsidRDefault="006E0621">
      <w:pPr>
        <w:ind w:firstLine="709"/>
        <w:contextualSpacing/>
        <w:jc w:val="both"/>
        <w:rPr>
          <w:color w:val="000000" w:themeColor="text1"/>
          <w:sz w:val="28"/>
          <w:szCs w:val="28"/>
          <w:lang w:eastAsia="zh-CN"/>
        </w:rPr>
      </w:pPr>
      <w:r w:rsidRPr="00040AF5">
        <w:rPr>
          <w:color w:val="000000" w:themeColor="text1"/>
          <w:sz w:val="28"/>
          <w:szCs w:val="28"/>
          <w:lang w:eastAsia="zh-CN"/>
        </w:rPr>
        <w:t>16. По результатам рассмотрения представленных документов, в кабинет пользователя направляется результат оказания государственной услуги в форме электронного документа, согласно приложениям 6-9 настоящих Правил, удостоверенного ЭЦП уполномоченного лица услугодателя либо мотивированный ответ об отказе в оказании государственной услуги по основаниям, согласно перечню, предусмотренного пунктом 9 Перечня.</w:t>
      </w:r>
    </w:p>
    <w:p w14:paraId="24E35D5A" w14:textId="77777777" w:rsidR="006E0621" w:rsidRPr="00040AF5" w:rsidRDefault="006E0621" w:rsidP="006E0621">
      <w:pPr>
        <w:pStyle w:val="CommentText"/>
        <w:ind w:firstLine="709"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17. Территориальные органы отказывают в выдаче Допуска и (или) карточки допуска по следующим основаниям:</w:t>
      </w:r>
    </w:p>
    <w:p w14:paraId="41810E14" w14:textId="77777777" w:rsidR="006E0621" w:rsidRPr="00040AF5" w:rsidRDefault="006E0621" w:rsidP="006E0621">
      <w:pPr>
        <w:pStyle w:val="CommentText"/>
        <w:ind w:firstLine="709"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14:paraId="0F05DA94" w14:textId="77777777" w:rsidR="006E0621" w:rsidRPr="00040AF5" w:rsidRDefault="006E0621" w:rsidP="006E0621">
      <w:pPr>
        <w:pStyle w:val="CommentText"/>
        <w:ind w:firstLine="709"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14:paraId="6E9F13EA" w14:textId="77777777" w:rsidR="006E0621" w:rsidRPr="00040AF5" w:rsidRDefault="006E0621" w:rsidP="006E0621">
      <w:pPr>
        <w:pStyle w:val="CommentText"/>
        <w:ind w:firstLine="709"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14:paraId="67CBE207" w14:textId="77777777" w:rsidR="006E0621" w:rsidRPr="00040AF5" w:rsidRDefault="006E0621" w:rsidP="006E0621">
      <w:pPr>
        <w:pStyle w:val="CommentText"/>
        <w:ind w:firstLine="709"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p w14:paraId="15CCCD64" w14:textId="13AB27A6" w:rsidR="00D15066" w:rsidRPr="00040AF5" w:rsidRDefault="006E0621" w:rsidP="006E0621">
      <w:pPr>
        <w:pStyle w:val="CommentText"/>
        <w:ind w:firstLine="709"/>
        <w:jc w:val="both"/>
        <w:rPr>
          <w:sz w:val="28"/>
        </w:rPr>
      </w:pPr>
      <w:r w:rsidRPr="00040AF5">
        <w:rPr>
          <w:color w:val="000000" w:themeColor="text1"/>
          <w:sz w:val="28"/>
          <w:szCs w:val="28"/>
        </w:rPr>
        <w:t>5)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</w:r>
    </w:p>
    <w:p w14:paraId="79699379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18. Допуск прекращает свое действие при:</w:t>
      </w:r>
    </w:p>
    <w:p w14:paraId="624B7D05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</w:r>
    </w:p>
    <w:p w14:paraId="05081099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2) отсутствии услугополучателя по месту регистрации, указанного в заявлении на получение допуска;</w:t>
      </w:r>
    </w:p>
    <w:p w14:paraId="217160A7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 установлении территориальными органами и (или) Комитетом автомобильного транспорта и транспортного контроля Министерства транспорта Республики Казахстан (далее – Комитет) несоответствий пунктам 2 и 8 настоящих Правил;</w:t>
      </w:r>
    </w:p>
    <w:p w14:paraId="15959A72" w14:textId="77777777" w:rsidR="006E0621" w:rsidRPr="00040AF5" w:rsidRDefault="006E0621" w:rsidP="006E0621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4) наличии допуска у другого юридического лица, в котором учредитель и (или) руководитель услугополучателя являются учредителем и (или) руководителем этого юридического лица.</w:t>
      </w:r>
    </w:p>
    <w:p w14:paraId="6CF03E15" w14:textId="2752CE99" w:rsidR="00D15066" w:rsidRPr="00040AF5" w:rsidRDefault="006E0621" w:rsidP="006E0621">
      <w:pPr>
        <w:ind w:firstLine="709"/>
        <w:contextualSpacing/>
        <w:jc w:val="both"/>
        <w:rPr>
          <w:bCs/>
          <w:sz w:val="28"/>
          <w:szCs w:val="28"/>
        </w:rPr>
      </w:pPr>
      <w:r w:rsidRPr="00040AF5">
        <w:rPr>
          <w:sz w:val="28"/>
          <w:szCs w:val="28"/>
          <w:lang w:eastAsia="zh-CN"/>
        </w:rPr>
        <w:t>При установлении случаев, предусмотренных подпунктами 1) - 4) настоящего пункта в течение 1 (одного) рабочего дня прекращение действия допуска осуществляется территориальным органом или Комитетом путем его аннулирования в ИС.</w:t>
      </w:r>
    </w:p>
    <w:p w14:paraId="78B35307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19. Карточка допуска прекращает свое действие при:</w:t>
      </w:r>
    </w:p>
    <w:p w14:paraId="12851B06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1) прекращении деятельности индивидуального предпринимателя, ликвидации или прекращений деятельности в результате реорганизации юридического лица;</w:t>
      </w:r>
    </w:p>
    <w:p w14:paraId="176A62D0" w14:textId="3E5E51DA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2) за последние 6 (шесть) месяцев сокрытии факта передачи иностранного разрешения третьему лицу, в том числе передача путем изменения или подчистки указанных сведений в иностранном разрешении;</w:t>
      </w:r>
    </w:p>
    <w:p w14:paraId="675D90CA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3) установлении отсутствия перевозчика по месту нахождения, указанного в заявлении на получение допуска;</w:t>
      </w:r>
    </w:p>
    <w:p w14:paraId="0B887D50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4) истечении срока договора аренды автотранспортного средства;</w:t>
      </w:r>
    </w:p>
    <w:p w14:paraId="0E3C1712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5) изменении регистрационных данных автотранспортных средств;</w:t>
      </w:r>
    </w:p>
    <w:p w14:paraId="324DB913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6) снятии с государственной регистрации и учета автотранспортного средства.</w:t>
      </w:r>
    </w:p>
    <w:p w14:paraId="6AC1D5D5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lastRenderedPageBreak/>
        <w:t>При установлении случаев, предусмотренных подпунктами 1) - 6) настоящего пункта в течение 1 (одного) рабочего дня прекращение действия карточки допуска осуществляется территориальным органом или Комитетом путем ее аннулирования в ИС.</w:t>
      </w:r>
    </w:p>
    <w:p w14:paraId="578A93C7" w14:textId="2935349B" w:rsidR="00D15066" w:rsidRPr="00040AF5" w:rsidRDefault="006E0621" w:rsidP="006E0621">
      <w:pPr>
        <w:pStyle w:val="af1"/>
        <w:ind w:firstLine="708"/>
        <w:contextualSpacing/>
        <w:jc w:val="both"/>
        <w:rPr>
          <w:sz w:val="28"/>
          <w:szCs w:val="28"/>
          <w:lang w:eastAsia="zh-CN"/>
        </w:rPr>
      </w:pPr>
      <w:r w:rsidRPr="00040AF5">
        <w:rPr>
          <w:sz w:val="28"/>
          <w:szCs w:val="28"/>
          <w:lang w:eastAsia="zh-CN"/>
        </w:rPr>
        <w:t>При прекращении действия карточки допуска в течение 2 (двух) рабочих дней услугополучателю в «личный кабинет» направляется уведомление об аннулировании карточки допуска согласно приложению 9 Правил.</w:t>
      </w:r>
    </w:p>
    <w:p w14:paraId="5C53A687" w14:textId="77777777" w:rsidR="006E0621" w:rsidRPr="00040AF5" w:rsidRDefault="006E0621" w:rsidP="006E0621">
      <w:pPr>
        <w:pStyle w:val="af1"/>
        <w:ind w:firstLine="708"/>
        <w:contextualSpacing/>
        <w:jc w:val="both"/>
        <w:rPr>
          <w:bCs/>
          <w:sz w:val="28"/>
          <w:szCs w:val="28"/>
          <w:lang w:eastAsia="zh-CN"/>
        </w:rPr>
      </w:pPr>
      <w:r w:rsidRPr="00040AF5">
        <w:rPr>
          <w:bCs/>
          <w:sz w:val="28"/>
          <w:szCs w:val="28"/>
          <w:lang w:eastAsia="zh-CN"/>
        </w:rPr>
        <w:t xml:space="preserve">20. Допуск и карточки допуска выдается на бессрочной основе. </w:t>
      </w:r>
    </w:p>
    <w:p w14:paraId="7A5425B6" w14:textId="10286C2D" w:rsidR="00D15066" w:rsidRPr="00040AF5" w:rsidRDefault="006E0621" w:rsidP="006E0621">
      <w:pPr>
        <w:pStyle w:val="af1"/>
        <w:ind w:firstLine="708"/>
        <w:contextualSpacing/>
        <w:jc w:val="both"/>
        <w:rPr>
          <w:bCs/>
          <w:sz w:val="28"/>
          <w:szCs w:val="28"/>
          <w:lang w:eastAsia="zh-CN"/>
        </w:rPr>
      </w:pPr>
      <w:r w:rsidRPr="00040AF5">
        <w:rPr>
          <w:bCs/>
          <w:sz w:val="28"/>
          <w:szCs w:val="28"/>
          <w:lang w:eastAsia="zh-CN"/>
        </w:rPr>
        <w:t>На арендованные автотранспортные средства карточки допуска выдаются на срок действия договора аренды.</w:t>
      </w:r>
    </w:p>
    <w:p w14:paraId="097500E0" w14:textId="7DA298E6" w:rsidR="00AA55DA" w:rsidRPr="00040AF5" w:rsidRDefault="006E0621" w:rsidP="00AA55D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040AF5">
        <w:rPr>
          <w:bCs/>
          <w:color w:val="000000" w:themeColor="text1"/>
          <w:sz w:val="28"/>
          <w:szCs w:val="28"/>
        </w:rPr>
        <w:t>21. Учет сведений о выданных, аннулированных приостановленных, прекращенных допусках и карточках допусках ведется в ИС.</w:t>
      </w:r>
    </w:p>
    <w:p w14:paraId="01BA1227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5A5725C1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Жалоба подается услугодателю и (или) должностному лицу, чье решение, действие (бездействие) обжалуются.</w:t>
      </w:r>
    </w:p>
    <w:p w14:paraId="5C5030CF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14:paraId="0B6D61EC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7E5263B6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Жалоба услугополучателя, поступившая в адрес услугодателя, в соответствии с пунктом 2 статьи 25 Закона Республики Казахстан «О государственных услугах», подлежит рассмотрению в течение 5 (пяти) рабочих дней со дня ее регистрации.</w:t>
      </w:r>
    </w:p>
    <w:p w14:paraId="39C83A2C" w14:textId="77777777" w:rsidR="006E0621" w:rsidRPr="00040AF5" w:rsidRDefault="006E0621" w:rsidP="00A20E5A">
      <w:pPr>
        <w:ind w:firstLine="709"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4BF5BCB8" w14:textId="77777777" w:rsidR="006E0621" w:rsidRPr="00040AF5" w:rsidRDefault="006E0621" w:rsidP="00A20E5A">
      <w:pPr>
        <w:pStyle w:val="af1"/>
        <w:ind w:firstLineChars="253" w:firstLine="708"/>
        <w:contextualSpacing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Если иное не предусмотрено законами Республики Казахстан, обращение в суд допускается после обжалования в досудебном порядке, согласно пункту 5 статьи 91 Административного процедурно-процессуального кодекса Республики Казахстан.</w:t>
      </w:r>
    </w:p>
    <w:p w14:paraId="15B9D937" w14:textId="77777777" w:rsidR="00A20E5A" w:rsidRPr="00040AF5" w:rsidRDefault="00A20E5A" w:rsidP="00A20E5A">
      <w:pPr>
        <w:pStyle w:val="af1"/>
        <w:ind w:firstLineChars="253" w:firstLine="708"/>
        <w:contextualSpacing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23.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статьи 5 Закона Республики Казахстан «О государственных услугах».</w:t>
      </w:r>
    </w:p>
    <w:p w14:paraId="15CED405" w14:textId="77777777" w:rsidR="00A20E5A" w:rsidRPr="00040AF5" w:rsidRDefault="00A20E5A" w:rsidP="00A20E5A">
      <w:pPr>
        <w:pStyle w:val="af1"/>
        <w:ind w:firstLineChars="253" w:firstLine="708"/>
        <w:contextualSpacing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 xml:space="preserve">При оказании государственной услуги посредством государственной информационной системы разрешений и уведомлений, данные о стадии оказания </w:t>
      </w:r>
      <w:r w:rsidRPr="00040AF5">
        <w:rPr>
          <w:bCs/>
          <w:color w:val="000000" w:themeColor="text1"/>
          <w:sz w:val="28"/>
        </w:rPr>
        <w:lastRenderedPageBreak/>
        <w:t>государственной услуги поступают в автоматическом режиме в информационную систему мониторинга оказания государственных услуг.</w:t>
      </w:r>
    </w:p>
    <w:p w14:paraId="63C7EC3A" w14:textId="3AA890C5" w:rsidR="00A20E5A" w:rsidRPr="00040AF5" w:rsidRDefault="00A20E5A" w:rsidP="00A20E5A">
      <w:pPr>
        <w:pStyle w:val="af1"/>
        <w:ind w:firstLineChars="253" w:firstLine="708"/>
        <w:contextualSpacing/>
        <w:jc w:val="both"/>
        <w:rPr>
          <w:bCs/>
          <w:color w:val="000000" w:themeColor="text1"/>
          <w:sz w:val="28"/>
        </w:rPr>
      </w:pPr>
      <w:r w:rsidRPr="00040AF5">
        <w:rPr>
          <w:bCs/>
          <w:color w:val="000000" w:themeColor="text1"/>
          <w:sz w:val="28"/>
        </w:rPr>
        <w:t>Уполномоченный орган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«электронного правительства», в Государственную корпорацию и Единый контакт-центр.</w:t>
      </w:r>
    </w:p>
    <w:p w14:paraId="3D5B75BA" w14:textId="77777777" w:rsidR="00A20E5A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24. Адреса мест оказания государственной услуги размещены на интернет-ресурсах:</w:t>
      </w:r>
    </w:p>
    <w:p w14:paraId="78C03456" w14:textId="77777777" w:rsidR="00A20E5A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1) Министерства – www.transport.gov.kz, раздел «Государственные услуги» раздел «Комитет автомобильного транспорта и транспортного контроля»;</w:t>
      </w:r>
    </w:p>
    <w:p w14:paraId="00A4CA4C" w14:textId="77777777" w:rsidR="00A20E5A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 xml:space="preserve">2) Веб-портал «электронного правительства»; </w:t>
      </w:r>
    </w:p>
    <w:p w14:paraId="4CF16D3F" w14:textId="77777777" w:rsidR="00A20E5A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 по вопросам оказания государственных услуг;</w:t>
      </w:r>
    </w:p>
    <w:p w14:paraId="64F8E719" w14:textId="77777777" w:rsidR="00A20E5A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4) Телефон Единого контакт- центра по вопросам оказания государственных услуг: 1414, 8 800 080 7777;</w:t>
      </w:r>
    </w:p>
    <w:p w14:paraId="2514CED5" w14:textId="3BC68DE3" w:rsidR="00D15066" w:rsidRPr="00040AF5" w:rsidRDefault="00A20E5A" w:rsidP="00A20E5A">
      <w:pPr>
        <w:pStyle w:val="af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5) Услугополучатель получает государственную услугу через Портал.</w:t>
      </w:r>
    </w:p>
    <w:p w14:paraId="11392CFA" w14:textId="597F34AE" w:rsidR="00A14B61" w:rsidRPr="00040AF5" w:rsidRDefault="00A14B61">
      <w:pPr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br w:type="page"/>
      </w:r>
    </w:p>
    <w:p w14:paraId="535BE40C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1</w:t>
      </w:r>
    </w:p>
    <w:p w14:paraId="074892C7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06339DC9" w14:textId="62F7A3F6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0538D20F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7260204D" w14:textId="515A0AC1" w:rsidR="00D15066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3876FCF8" w14:textId="77777777" w:rsidR="00A20E5A" w:rsidRPr="00040AF5" w:rsidRDefault="00A20E5A" w:rsidP="00A20E5A">
      <w:pPr>
        <w:ind w:firstLine="5670"/>
        <w:contextualSpacing/>
        <w:jc w:val="center"/>
        <w:rPr>
          <w:color w:val="000000" w:themeColor="text1"/>
          <w:sz w:val="28"/>
          <w:szCs w:val="28"/>
        </w:rPr>
      </w:pPr>
    </w:p>
    <w:p w14:paraId="58E63232" w14:textId="504BB0D2" w:rsidR="00A20E5A" w:rsidRPr="00040AF5" w:rsidRDefault="00A20E5A" w:rsidP="00A20E5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Перечень основных требований к оказанию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средства»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41"/>
        <w:gridCol w:w="1417"/>
        <w:gridCol w:w="8018"/>
      </w:tblGrid>
      <w:tr w:rsidR="00A20E5A" w:rsidRPr="00040AF5" w14:paraId="5771E78E" w14:textId="77777777" w:rsidTr="00A20E5A">
        <w:tc>
          <w:tcPr>
            <w:tcW w:w="9776" w:type="dxa"/>
            <w:gridSpan w:val="3"/>
          </w:tcPr>
          <w:p w14:paraId="21DDB1DA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Наименование государственной услуги «Выдача удостоверения о допуске к осуществлению международных автомобильных перевозок и карточки допуска на автотранспортные средства».</w:t>
            </w:r>
          </w:p>
          <w:p w14:paraId="50FCAD05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Наименование подвидов государственной услуги:</w:t>
            </w:r>
          </w:p>
          <w:p w14:paraId="088674D5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1) Выдача удостоверения допуска к осуществлению международных автомобильных;</w:t>
            </w:r>
          </w:p>
          <w:p w14:paraId="293CC4F4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2) Выдача карточки допуска на автотранспортное средство;</w:t>
            </w:r>
          </w:p>
          <w:p w14:paraId="1B5C999D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3) Аннулирование удостоверения допуска к осуществлению международных автомобильных перевозок;</w:t>
            </w:r>
          </w:p>
          <w:p w14:paraId="4A7DCEC3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  <w:r w:rsidRPr="00040AF5">
              <w:rPr>
                <w:color w:val="000000" w:themeColor="text1"/>
                <w:szCs w:val="16"/>
              </w:rPr>
              <w:t>4) Аннулирование карточки допуска на автотранспортное средство.</w:t>
            </w:r>
          </w:p>
        </w:tc>
      </w:tr>
      <w:tr w:rsidR="00A20E5A" w:rsidRPr="00040AF5" w14:paraId="3244A838" w14:textId="77777777" w:rsidTr="00A20E5A">
        <w:tc>
          <w:tcPr>
            <w:tcW w:w="341" w:type="dxa"/>
          </w:tcPr>
          <w:p w14:paraId="47CD0ED3" w14:textId="77777777" w:rsidR="00A20E5A" w:rsidRPr="00040AF5" w:rsidRDefault="00A20E5A" w:rsidP="004459C2">
            <w:pPr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14:paraId="20BE7F22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Наименование услугодателя</w:t>
            </w:r>
          </w:p>
        </w:tc>
        <w:tc>
          <w:tcPr>
            <w:tcW w:w="8018" w:type="dxa"/>
          </w:tcPr>
          <w:p w14:paraId="472003F5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Территориальные органы Комитета автомобильного транспорта и транспортного контроля Министерства транспорта Республики Казахстан.</w:t>
            </w:r>
          </w:p>
        </w:tc>
      </w:tr>
      <w:tr w:rsidR="00A20E5A" w:rsidRPr="00040AF5" w14:paraId="120D72E4" w14:textId="77777777" w:rsidTr="00A20E5A">
        <w:tc>
          <w:tcPr>
            <w:tcW w:w="341" w:type="dxa"/>
          </w:tcPr>
          <w:p w14:paraId="0EF63A7F" w14:textId="77777777" w:rsidR="00A20E5A" w:rsidRPr="00040AF5" w:rsidRDefault="00A20E5A" w:rsidP="004459C2">
            <w:pPr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14:paraId="172EDEEC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Способы предоставления государственной услуги</w:t>
            </w:r>
          </w:p>
        </w:tc>
        <w:tc>
          <w:tcPr>
            <w:tcW w:w="8018" w:type="dxa"/>
          </w:tcPr>
          <w:p w14:paraId="7C2AD3D4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 xml:space="preserve">По всем подвидам через веб-портал «электронного правительства» </w:t>
            </w:r>
            <w:r w:rsidRPr="00040AF5">
              <w:rPr>
                <w:bCs/>
                <w:color w:val="000000" w:themeColor="text1"/>
              </w:rPr>
              <w:t>(далее - Портал)</w:t>
            </w:r>
            <w:r w:rsidRPr="00040AF5">
              <w:rPr>
                <w:color w:val="000000" w:themeColor="text1"/>
              </w:rPr>
              <w:t>.</w:t>
            </w:r>
          </w:p>
        </w:tc>
      </w:tr>
      <w:tr w:rsidR="00A20E5A" w:rsidRPr="00040AF5" w14:paraId="74BF1041" w14:textId="77777777" w:rsidTr="00A20E5A">
        <w:tc>
          <w:tcPr>
            <w:tcW w:w="341" w:type="dxa"/>
          </w:tcPr>
          <w:p w14:paraId="28FD4682" w14:textId="77777777" w:rsidR="00A20E5A" w:rsidRPr="00040AF5" w:rsidRDefault="00A20E5A" w:rsidP="004459C2">
            <w:pPr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14:paraId="1786AD1D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Срок оказания государственной услуги</w:t>
            </w:r>
          </w:p>
        </w:tc>
        <w:tc>
          <w:tcPr>
            <w:tcW w:w="8018" w:type="dxa"/>
          </w:tcPr>
          <w:p w14:paraId="24ABFABE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По всем подвидам 2 (два) рабочих дня.</w:t>
            </w:r>
          </w:p>
        </w:tc>
      </w:tr>
      <w:tr w:rsidR="00A20E5A" w:rsidRPr="00040AF5" w14:paraId="69D561B0" w14:textId="77777777" w:rsidTr="00A20E5A">
        <w:tc>
          <w:tcPr>
            <w:tcW w:w="341" w:type="dxa"/>
          </w:tcPr>
          <w:p w14:paraId="60DF8785" w14:textId="77777777" w:rsidR="00A20E5A" w:rsidRPr="00040AF5" w:rsidRDefault="00A20E5A" w:rsidP="004459C2">
            <w:pPr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14:paraId="7A5EE788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Форма оказания государственной услуги</w:t>
            </w:r>
          </w:p>
        </w:tc>
        <w:tc>
          <w:tcPr>
            <w:tcW w:w="8018" w:type="dxa"/>
          </w:tcPr>
          <w:p w14:paraId="25E55407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По всем подвидам электронная (частично автоматизированная).</w:t>
            </w:r>
          </w:p>
        </w:tc>
      </w:tr>
      <w:tr w:rsidR="00A20E5A" w:rsidRPr="00040AF5" w14:paraId="442BCA71" w14:textId="77777777" w:rsidTr="00A20E5A">
        <w:tc>
          <w:tcPr>
            <w:tcW w:w="341" w:type="dxa"/>
          </w:tcPr>
          <w:p w14:paraId="3A119247" w14:textId="77777777" w:rsidR="00A20E5A" w:rsidRPr="00040AF5" w:rsidRDefault="00A20E5A" w:rsidP="004459C2">
            <w:pPr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14:paraId="4F257280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Результат оказания государственной услуги</w:t>
            </w:r>
          </w:p>
        </w:tc>
        <w:tc>
          <w:tcPr>
            <w:tcW w:w="8018" w:type="dxa"/>
          </w:tcPr>
          <w:p w14:paraId="6AA687FE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1) удостоверение допуска к осуществлению международных автомобильных перевозок (далее -допуск);</w:t>
            </w:r>
          </w:p>
          <w:p w14:paraId="11BBFFE8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2) карточка допуска на автотранспортное средство (далее- карточка допуска);</w:t>
            </w:r>
          </w:p>
          <w:p w14:paraId="74551895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3) уведомление об аннулирование удостоверения допуска к осуществлению международных автомобильных перевозок;</w:t>
            </w:r>
          </w:p>
          <w:p w14:paraId="7F9CF9E5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b/>
                <w:color w:val="000000" w:themeColor="text1"/>
              </w:rPr>
            </w:pPr>
            <w:r w:rsidRPr="00040AF5">
              <w:rPr>
                <w:color w:val="000000" w:themeColor="text1"/>
              </w:rPr>
              <w:t>4) уведомление об аннулирование карточки допуска на автотранспортное средство.</w:t>
            </w:r>
          </w:p>
        </w:tc>
      </w:tr>
      <w:tr w:rsidR="00A20E5A" w:rsidRPr="00040AF5" w14:paraId="49E5A8BE" w14:textId="77777777" w:rsidTr="00A20E5A">
        <w:tc>
          <w:tcPr>
            <w:tcW w:w="341" w:type="dxa"/>
          </w:tcPr>
          <w:p w14:paraId="5F021B74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6</w:t>
            </w:r>
          </w:p>
          <w:p w14:paraId="6EE41923" w14:textId="77777777" w:rsidR="00A20E5A" w:rsidRPr="00040AF5" w:rsidRDefault="00A20E5A" w:rsidP="004459C2">
            <w:pPr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14:paraId="3FA5586A" w14:textId="77777777" w:rsidR="00A20E5A" w:rsidRPr="00040AF5" w:rsidRDefault="00A20E5A" w:rsidP="004459C2">
            <w:pPr>
              <w:ind w:firstLine="5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 xml:space="preserve">Размер оплаты, взимаемой </w:t>
            </w:r>
            <w:r w:rsidRPr="00040AF5">
              <w:rPr>
                <w:color w:val="000000" w:themeColor="text1"/>
              </w:rPr>
              <w:lastRenderedPageBreak/>
              <w:t>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018" w:type="dxa"/>
          </w:tcPr>
          <w:p w14:paraId="453DA85C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lastRenderedPageBreak/>
              <w:t xml:space="preserve">Государственная пошлина за выдачу допуска уплачивается по ставке пошлины, установленной статьи 615 Кодекса Республики Казахстан «О налогах и других обязательных платежах в бюджет» (Налоговый кодекс) и </w:t>
            </w:r>
            <w:r w:rsidRPr="00040AF5">
              <w:rPr>
                <w:color w:val="000000" w:themeColor="text1"/>
              </w:rPr>
              <w:lastRenderedPageBreak/>
              <w:t>составляет 0,25 месячного расчетного показателя, установленного на день уплаты государственной пошлины.</w:t>
            </w:r>
          </w:p>
          <w:p w14:paraId="6970A0B2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Оплата суммы пошлины через платежный шлюз электронного правительства (далее – ПШЭП).</w:t>
            </w:r>
          </w:p>
          <w:p w14:paraId="20D1AD40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На платной основе:</w:t>
            </w:r>
          </w:p>
          <w:p w14:paraId="26F028E6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Удостоверение допуска к осуществлению международных автомобильных перевозок.</w:t>
            </w:r>
          </w:p>
          <w:p w14:paraId="665DBF51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На бесплатной основе:</w:t>
            </w:r>
          </w:p>
          <w:p w14:paraId="3581765F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1) карточка допуска на автотранспортное средство;</w:t>
            </w:r>
          </w:p>
          <w:p w14:paraId="42A6DC39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2) аннулирование удостоверения допуска к осуществлению международных автомобильных перевозок;</w:t>
            </w:r>
          </w:p>
          <w:p w14:paraId="165B5C03" w14:textId="77777777" w:rsidR="00A20E5A" w:rsidRPr="00040AF5" w:rsidRDefault="00A20E5A" w:rsidP="00A20E5A">
            <w:pPr>
              <w:ind w:left="-28" w:firstLine="284"/>
              <w:contextualSpacing/>
              <w:jc w:val="both"/>
              <w:rPr>
                <w:b/>
                <w:color w:val="000000" w:themeColor="text1"/>
              </w:rPr>
            </w:pPr>
            <w:r w:rsidRPr="00040AF5">
              <w:rPr>
                <w:color w:val="000000" w:themeColor="text1"/>
              </w:rPr>
              <w:t>3) аннулирование карточки допуска на автотранспортное средство.</w:t>
            </w:r>
          </w:p>
        </w:tc>
      </w:tr>
      <w:tr w:rsidR="00A20E5A" w:rsidRPr="00040AF5" w14:paraId="0D9FE38B" w14:textId="77777777" w:rsidTr="00A20E5A">
        <w:tc>
          <w:tcPr>
            <w:tcW w:w="341" w:type="dxa"/>
          </w:tcPr>
          <w:p w14:paraId="0A877012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lastRenderedPageBreak/>
              <w:t>77</w:t>
            </w:r>
          </w:p>
        </w:tc>
        <w:tc>
          <w:tcPr>
            <w:tcW w:w="1417" w:type="dxa"/>
          </w:tcPr>
          <w:p w14:paraId="08E31D5D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8018" w:type="dxa"/>
          </w:tcPr>
          <w:p w14:paraId="0BEA1C74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bCs/>
                <w:color w:val="0D0D0D" w:themeColor="text1" w:themeTint="F2"/>
              </w:rPr>
            </w:pPr>
            <w:r w:rsidRPr="00040AF5">
              <w:rPr>
                <w:bCs/>
                <w:color w:val="0D0D0D" w:themeColor="text1" w:themeTint="F2"/>
              </w:rPr>
              <w:t>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 w14:paraId="2F52534D" w14:textId="77777777" w:rsidR="00A20E5A" w:rsidRPr="00040AF5" w:rsidRDefault="00A20E5A" w:rsidP="00A20E5A">
            <w:pPr>
              <w:pStyle w:val="af3"/>
              <w:ind w:left="0" w:firstLine="256"/>
              <w:contextualSpacing/>
              <w:jc w:val="both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Прием документов осуществляется через портал в круглосуточном режиме, </w:t>
            </w:r>
            <w:r w:rsidRPr="00040AF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 исключением технических перерывов в связи с проведением ремонтных работ.</w:t>
            </w:r>
          </w:p>
          <w:p w14:paraId="04527D8E" w14:textId="77777777" w:rsidR="00A20E5A" w:rsidRPr="00040AF5" w:rsidRDefault="00A20E5A" w:rsidP="00A20E5A">
            <w:pPr>
              <w:pStyle w:val="af3"/>
              <w:ind w:left="0" w:firstLine="256"/>
              <w:contextualSpacing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Выдача результата оказания государственной услуги осуществляется с 9.00 до 18.30 с перерывом на обед с 13.00 до 14.30 часов.</w:t>
            </w:r>
          </w:p>
          <w:p w14:paraId="6BA7561F" w14:textId="77777777" w:rsidR="00A20E5A" w:rsidRPr="00040AF5" w:rsidRDefault="00A20E5A" w:rsidP="00A20E5A">
            <w:pPr>
              <w:ind w:firstLine="256"/>
              <w:contextualSpacing/>
              <w:jc w:val="both"/>
              <w:rPr>
                <w:color w:val="0D0D0D" w:themeColor="text1" w:themeTint="F2"/>
              </w:rPr>
            </w:pPr>
            <w:r w:rsidRPr="00040AF5">
              <w:rPr>
                <w:color w:val="0D0D0D" w:themeColor="text1" w:themeTint="F2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 w:rsidR="00A20E5A" w:rsidRPr="00040AF5" w14:paraId="76AFDF3D" w14:textId="77777777" w:rsidTr="00A20E5A">
        <w:tc>
          <w:tcPr>
            <w:tcW w:w="341" w:type="dxa"/>
          </w:tcPr>
          <w:p w14:paraId="49E8FDC6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88</w:t>
            </w:r>
          </w:p>
          <w:p w14:paraId="0A5C6A34" w14:textId="77777777" w:rsidR="00A20E5A" w:rsidRPr="00040AF5" w:rsidRDefault="00A20E5A" w:rsidP="004459C2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62F521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8018" w:type="dxa"/>
          </w:tcPr>
          <w:p w14:paraId="6D62BB37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Для получения Допуска направляют услугодателю через портал:</w:t>
            </w:r>
          </w:p>
          <w:p w14:paraId="7FB53113" w14:textId="77777777" w:rsidR="00A20E5A" w:rsidRPr="00040AF5" w:rsidRDefault="00A20E5A" w:rsidP="00A20E5A">
            <w:pPr>
              <w:pStyle w:val="af3"/>
              <w:numPr>
                <w:ilvl w:val="0"/>
                <w:numId w:val="19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на получение допуска в форме электронного документа, подписанное ЭЦП услугополучателя, согласно приложению 2 к настоящим Правилам;</w:t>
            </w:r>
          </w:p>
          <w:p w14:paraId="6528AF18" w14:textId="77777777" w:rsidR="00A20E5A" w:rsidRPr="00040AF5" w:rsidRDefault="00A20E5A" w:rsidP="00A20E5A">
            <w:pPr>
              <w:pStyle w:val="af3"/>
              <w:numPr>
                <w:ilvl w:val="0"/>
                <w:numId w:val="19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электронную копию договора аренды (в случае аренды) или договора лизинга (в случае лизинга) грузового автомобиля;</w:t>
            </w:r>
          </w:p>
          <w:p w14:paraId="64D21C09" w14:textId="77777777" w:rsidR="00A20E5A" w:rsidRPr="00040AF5" w:rsidRDefault="00A20E5A" w:rsidP="00A20E5A">
            <w:pPr>
              <w:pStyle w:val="af3"/>
              <w:numPr>
                <w:ilvl w:val="0"/>
                <w:numId w:val="19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электронную копию свидетельства о периодической проверке тахографа на каждый грузовой автомобиль.</w:t>
            </w:r>
          </w:p>
          <w:p w14:paraId="6B8A69D2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Для получения карточки допуска направляют услугодателю через портал:</w:t>
            </w:r>
          </w:p>
          <w:p w14:paraId="380A945A" w14:textId="77777777" w:rsidR="00A20E5A" w:rsidRPr="00040AF5" w:rsidRDefault="00A20E5A" w:rsidP="00A20E5A">
            <w:pPr>
              <w:pStyle w:val="af3"/>
              <w:numPr>
                <w:ilvl w:val="0"/>
                <w:numId w:val="20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на получение допуска в форме электронного документа, подписанное ЭЦП услугополучателя, согласно приложению 3 к настоящим Правилам;</w:t>
            </w:r>
          </w:p>
          <w:p w14:paraId="08EA0C4D" w14:textId="77777777" w:rsidR="00A20E5A" w:rsidRPr="00040AF5" w:rsidRDefault="00A20E5A" w:rsidP="00A20E5A">
            <w:pPr>
              <w:pStyle w:val="af3"/>
              <w:numPr>
                <w:ilvl w:val="0"/>
                <w:numId w:val="20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электронную копию договора аренды (в случае аренды) или договора лизинга (в случае лизинга) автотранспортного средства;</w:t>
            </w:r>
          </w:p>
          <w:p w14:paraId="15E6A404" w14:textId="77777777" w:rsidR="00A20E5A" w:rsidRPr="00040AF5" w:rsidRDefault="00A20E5A" w:rsidP="00A20E5A">
            <w:pPr>
              <w:pStyle w:val="af3"/>
              <w:numPr>
                <w:ilvl w:val="0"/>
                <w:numId w:val="20"/>
              </w:numPr>
              <w:ind w:left="6" w:firstLine="2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0A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электронную копию свидетельства о периодической проверке тахографа на каждый грузовой автомобиль.</w:t>
            </w:r>
          </w:p>
          <w:p w14:paraId="4C2EF037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Для аннулирования удостоверения допуска к осуществлению международных автомобильных перевозок направляют услугодателю через портал:</w:t>
            </w:r>
          </w:p>
          <w:p w14:paraId="3FC241C0" w14:textId="77777777" w:rsidR="00A20E5A" w:rsidRPr="00040AF5" w:rsidRDefault="00A20E5A" w:rsidP="00A20E5A">
            <w:pPr>
              <w:ind w:left="5"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lastRenderedPageBreak/>
              <w:t>Заявление на аннулирование удостоверения допуска к осуществлению международных автомобильных перевозок согласно Приложению 4 к настоящим Правилам.</w:t>
            </w:r>
          </w:p>
          <w:p w14:paraId="1A613F70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Для аннулирования карточки допуска на автотранспортное средство направляют услугодателю через портал:</w:t>
            </w:r>
          </w:p>
          <w:p w14:paraId="1FCB799D" w14:textId="77777777" w:rsidR="00A20E5A" w:rsidRPr="00040AF5" w:rsidRDefault="00A20E5A" w:rsidP="00A20E5A">
            <w:pPr>
              <w:ind w:left="5"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Заявление на аннулирование карточки допуска на автотранспортное средство согласно Приложению 5 к настоящим Правилам.</w:t>
            </w:r>
          </w:p>
          <w:p w14:paraId="5C055247" w14:textId="77777777" w:rsidR="00A20E5A" w:rsidRPr="00040AF5" w:rsidRDefault="00A20E5A" w:rsidP="00A20E5A">
            <w:pPr>
              <w:ind w:left="5" w:firstLine="256"/>
              <w:jc w:val="both"/>
              <w:rPr>
                <w:bCs/>
                <w:color w:val="000000" w:themeColor="text1"/>
              </w:rPr>
            </w:pPr>
            <w:r w:rsidRPr="00040AF5">
              <w:rPr>
                <w:bCs/>
                <w:color w:val="000000" w:themeColor="text1"/>
              </w:rPr>
              <w:t>Услугодатель получает сведения об удостоверении личности, о государственной регистрации (перерегистрации) юридического лица, о государственной регистрации в качестве индивидуального предпринимателя, о руководителе, сертификате о поверке тахографа, трудоустроенных водителей, об изменении регистрационных данных и снятие с государственной регистрации и учета автотранспортных средств, о прохождении обязательный технический осмотр, из соответствующих государственных информационных систем.</w:t>
            </w:r>
          </w:p>
          <w:p w14:paraId="53324A41" w14:textId="77777777" w:rsidR="00A20E5A" w:rsidRPr="00040AF5" w:rsidRDefault="00A20E5A" w:rsidP="00A20E5A">
            <w:pPr>
              <w:ind w:left="5" w:firstLine="256"/>
              <w:jc w:val="both"/>
              <w:rPr>
                <w:bCs/>
                <w:color w:val="000000" w:themeColor="text1"/>
              </w:rPr>
            </w:pPr>
            <w:r w:rsidRPr="00040AF5">
              <w:rPr>
                <w:bCs/>
                <w:color w:val="000000" w:themeColor="text1"/>
              </w:rPr>
              <w:t>Заявление на выдачу допуска, карточки допуска и их аннулирования подается в территориальные органы по месту регистрации индивидуального предпренимателя и юридического лица.</w:t>
            </w:r>
          </w:p>
          <w:p w14:paraId="4B577EFF" w14:textId="77777777" w:rsidR="00A20E5A" w:rsidRPr="00040AF5" w:rsidRDefault="00A20E5A" w:rsidP="00A20E5A">
            <w:pPr>
              <w:ind w:left="5" w:firstLine="256"/>
              <w:jc w:val="both"/>
              <w:rPr>
                <w:color w:val="000000" w:themeColor="text1"/>
              </w:rPr>
            </w:pPr>
          </w:p>
        </w:tc>
      </w:tr>
      <w:tr w:rsidR="00A20E5A" w:rsidRPr="00040AF5" w14:paraId="638B5DA6" w14:textId="77777777" w:rsidTr="00A20E5A">
        <w:trPr>
          <w:trHeight w:val="1274"/>
        </w:trPr>
        <w:tc>
          <w:tcPr>
            <w:tcW w:w="341" w:type="dxa"/>
          </w:tcPr>
          <w:p w14:paraId="541428DC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lastRenderedPageBreak/>
              <w:t>99</w:t>
            </w:r>
          </w:p>
        </w:tc>
        <w:tc>
          <w:tcPr>
            <w:tcW w:w="1417" w:type="dxa"/>
          </w:tcPr>
          <w:p w14:paraId="247069F3" w14:textId="77777777" w:rsidR="00A20E5A" w:rsidRPr="00040AF5" w:rsidRDefault="00A20E5A" w:rsidP="004459C2">
            <w:pPr>
              <w:ind w:firstLine="346"/>
              <w:contextualSpacing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018" w:type="dxa"/>
          </w:tcPr>
          <w:p w14:paraId="079D4395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14:paraId="3736565D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14:paraId="3A9C0035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14:paraId="0DC0C39A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14:paraId="371CB653" w14:textId="77777777" w:rsidR="00A20E5A" w:rsidRPr="00040AF5" w:rsidRDefault="00A20E5A" w:rsidP="00A20E5A">
            <w:pPr>
              <w:ind w:firstLine="256"/>
              <w:jc w:val="both"/>
              <w:rPr>
                <w:color w:val="000000" w:themeColor="text1"/>
              </w:rPr>
            </w:pPr>
            <w:r w:rsidRPr="00040AF5">
              <w:rPr>
                <w:color w:val="000000" w:themeColor="text1"/>
              </w:rPr>
              <w:t>5)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p w14:paraId="001697EE" w14:textId="77777777" w:rsidR="00ED2A2A" w:rsidRPr="00040AF5" w:rsidRDefault="00ED2A2A" w:rsidP="00ED2A2A">
      <w:pPr>
        <w:spacing w:line="259" w:lineRule="auto"/>
        <w:rPr>
          <w:color w:val="000000" w:themeColor="text1"/>
          <w:sz w:val="28"/>
          <w:szCs w:val="28"/>
        </w:rPr>
      </w:pPr>
    </w:p>
    <w:p w14:paraId="49D687B0" w14:textId="6D6C9FF4" w:rsidR="00A14B61" w:rsidRPr="00040AF5" w:rsidRDefault="00A14B61">
      <w:pPr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br w:type="page"/>
      </w:r>
    </w:p>
    <w:p w14:paraId="709A13FC" w14:textId="2B6C8014" w:rsidR="00A20E5A" w:rsidRPr="00040AF5" w:rsidRDefault="00B17332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2</w:t>
      </w:r>
    </w:p>
    <w:p w14:paraId="61FDA4D4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5AA943A3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2A94B043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253AD155" w14:textId="77777777" w:rsidR="00A20E5A" w:rsidRPr="00040AF5" w:rsidRDefault="00A20E5A" w:rsidP="00A20E5A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740C850C" w14:textId="6F1632CF" w:rsidR="00A14B61" w:rsidRPr="00040AF5" w:rsidRDefault="00A14B61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53F4E033" w14:textId="77777777" w:rsidR="00A20E5A" w:rsidRPr="00040AF5" w:rsidRDefault="00AA55DA" w:rsidP="00A20E5A">
      <w:pPr>
        <w:ind w:firstLine="5529"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 xml:space="preserve">Форма </w:t>
      </w:r>
    </w:p>
    <w:p w14:paraId="76520551" w14:textId="77777777" w:rsidR="00A20E5A" w:rsidRPr="00040AF5" w:rsidRDefault="00A20E5A" w:rsidP="00A20E5A">
      <w:pPr>
        <w:ind w:firstLine="5529"/>
        <w:jc w:val="center"/>
        <w:rPr>
          <w:color w:val="000000" w:themeColor="text1"/>
          <w:sz w:val="28"/>
          <w:szCs w:val="28"/>
        </w:rPr>
      </w:pPr>
    </w:p>
    <w:p w14:paraId="4DB1ACEF" w14:textId="73E78993" w:rsidR="00A20E5A" w:rsidRPr="00040AF5" w:rsidRDefault="00A20E5A" w:rsidP="00A20E5A">
      <w:pPr>
        <w:jc w:val="center"/>
        <w:rPr>
          <w:color w:val="000000" w:themeColor="text1"/>
        </w:rPr>
      </w:pPr>
      <w:r w:rsidRPr="00040AF5">
        <w:rPr>
          <w:color w:val="000000" w:themeColor="text1"/>
        </w:rPr>
        <w:t>_________________________________________________________________________________</w:t>
      </w:r>
    </w:p>
    <w:p w14:paraId="34441C2D" w14:textId="77777777" w:rsidR="00A20E5A" w:rsidRPr="00040AF5" w:rsidRDefault="00A20E5A" w:rsidP="00A20E5A">
      <w:pPr>
        <w:jc w:val="center"/>
        <w:rPr>
          <w:color w:val="000000" w:themeColor="text1"/>
        </w:rPr>
      </w:pPr>
      <w:r w:rsidRPr="00040AF5">
        <w:rPr>
          <w:color w:val="000000" w:themeColor="text1"/>
        </w:rPr>
        <w:t>(наименование органа транспортного контроля)</w:t>
      </w:r>
    </w:p>
    <w:p w14:paraId="1495CF15" w14:textId="77777777" w:rsidR="00A20E5A" w:rsidRPr="00040AF5" w:rsidRDefault="00A20E5A" w:rsidP="00A20E5A">
      <w:pPr>
        <w:jc w:val="center"/>
        <w:rPr>
          <w:color w:val="000000" w:themeColor="text1"/>
        </w:rPr>
      </w:pPr>
    </w:p>
    <w:p w14:paraId="33F9AB89" w14:textId="5461361B" w:rsidR="00A20E5A" w:rsidRPr="00040AF5" w:rsidRDefault="00A20E5A" w:rsidP="00A20E5A">
      <w:pPr>
        <w:jc w:val="center"/>
        <w:rPr>
          <w:color w:val="000000" w:themeColor="text1"/>
        </w:rPr>
      </w:pPr>
      <w:r w:rsidRPr="00040AF5">
        <w:rPr>
          <w:color w:val="000000" w:themeColor="text1"/>
        </w:rPr>
        <w:t>Заявление на получение допуска _________________________________________________________________________________</w:t>
      </w:r>
    </w:p>
    <w:p w14:paraId="0C3681A9" w14:textId="77777777" w:rsidR="00A20E5A" w:rsidRPr="00040AF5" w:rsidRDefault="00A20E5A" w:rsidP="00A20E5A">
      <w:pPr>
        <w:jc w:val="center"/>
        <w:rPr>
          <w:color w:val="000000" w:themeColor="text1"/>
          <w:sz w:val="20"/>
        </w:rPr>
      </w:pPr>
      <w:r w:rsidRPr="00040AF5">
        <w:rPr>
          <w:color w:val="000000" w:themeColor="text1"/>
          <w:sz w:val="20"/>
        </w:rPr>
        <w:t>(ФИО (при его наличии) индивидуального предпринимателя или наименование юридического лица)</w:t>
      </w:r>
    </w:p>
    <w:p w14:paraId="2218F089" w14:textId="77777777" w:rsidR="00A20E5A" w:rsidRPr="00040AF5" w:rsidRDefault="00A20E5A" w:rsidP="00A20E5A">
      <w:pPr>
        <w:ind w:firstLine="147"/>
        <w:jc w:val="center"/>
        <w:rPr>
          <w:color w:val="000000" w:themeColor="text1"/>
        </w:rPr>
      </w:pPr>
    </w:p>
    <w:p w14:paraId="10F45321" w14:textId="30657F74" w:rsidR="00A20E5A" w:rsidRPr="00040AF5" w:rsidRDefault="00A20E5A" w:rsidP="00A20E5A">
      <w:pPr>
        <w:ind w:firstLine="147"/>
        <w:rPr>
          <w:color w:val="000000" w:themeColor="text1"/>
        </w:rPr>
      </w:pPr>
      <w:r w:rsidRPr="00040AF5">
        <w:rPr>
          <w:color w:val="000000" w:themeColor="text1"/>
        </w:rPr>
        <w:t>Прошу выдать допуск:</w:t>
      </w: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36"/>
        <w:gridCol w:w="708"/>
        <w:gridCol w:w="709"/>
        <w:gridCol w:w="1276"/>
        <w:gridCol w:w="1276"/>
        <w:gridCol w:w="1275"/>
        <w:gridCol w:w="1276"/>
        <w:gridCol w:w="1134"/>
        <w:gridCol w:w="1134"/>
      </w:tblGrid>
      <w:tr w:rsidR="00A20E5A" w:rsidRPr="00040AF5" w14:paraId="65EF9D6A" w14:textId="77777777" w:rsidTr="00B1733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5D7B6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10682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Марка АТС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37535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ГРНЗ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42CC6" w14:textId="77777777" w:rsidR="00A20E5A" w:rsidRPr="00040AF5" w:rsidRDefault="00A20E5A" w:rsidP="00B17332">
            <w:pPr>
              <w:spacing w:after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Идентификационный номер (VIN) АТС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67C73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АТС на балансе/ АТС на праве аренды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1D6C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В случае аренды АТС, срок действия договора аренды АТС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8350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трудоустроенном сотруднике ФИО</w:t>
            </w:r>
          </w:p>
          <w:p w14:paraId="0EB46E0E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водителя,</w:t>
            </w:r>
          </w:p>
          <w:p w14:paraId="3AEEC855" w14:textId="70D0DAA5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ИИН, название индивидуального предпренимателя или юридического лица, дата заключения и дата расторжения договора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83606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карточке водителя, выданными в Республике Казахстан при использовании электронных (цифровых) тахографов, ФИО, ИИН, дата выдачи и срок действия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8D7985" w14:textId="1760E866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Сведения о водительском удостоверении категории «С» и «Е», ФИО, дата выдачи и срок действия.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7BA82E" w14:textId="77777777" w:rsidR="00A20E5A" w:rsidRPr="00040AF5" w:rsidRDefault="00A20E5A" w:rsidP="00B1733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прохождении обязательный технический осмотр, дата прохождения и срок прохождения</w:t>
            </w:r>
          </w:p>
        </w:tc>
      </w:tr>
      <w:tr w:rsidR="00A20E5A" w:rsidRPr="00040AF5" w14:paraId="4EF4859A" w14:textId="77777777" w:rsidTr="00B1733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6C7E5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4BDF749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4509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B2A453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D5E7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150E74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031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227035F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DA3A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B67C4D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4AB7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19CF85E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F63A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5023053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8C9381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03AB5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D1A6B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  <w:tr w:rsidR="00A20E5A" w:rsidRPr="00040AF5" w14:paraId="6845CEB6" w14:textId="77777777" w:rsidTr="00B1733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652B8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E90144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449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CBFD376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37F3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D0F3633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22F7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730D087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9F0E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4A27CB5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31C8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FCFA9AF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8B4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78C5ABA9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57766B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6C2D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4C542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  <w:tr w:rsidR="00A20E5A" w:rsidRPr="00040AF5" w14:paraId="28667AC8" w14:textId="77777777" w:rsidTr="00B1733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0334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93FD44F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9C2F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2834ADD6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C0D7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2CDBA045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3855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1D9DD060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AEE5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DF5591F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FF2E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F1290E7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DE3D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453886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59543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5C191C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3C250F" w14:textId="77777777" w:rsidR="00A20E5A" w:rsidRPr="00040AF5" w:rsidRDefault="00A20E5A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</w:tbl>
    <w:p w14:paraId="7E810552" w14:textId="77777777" w:rsidR="00A20E5A" w:rsidRPr="00040AF5" w:rsidRDefault="00A20E5A" w:rsidP="00A20E5A">
      <w:pPr>
        <w:jc w:val="center"/>
        <w:rPr>
          <w:color w:val="000000" w:themeColor="text1"/>
        </w:rPr>
      </w:pPr>
    </w:p>
    <w:p w14:paraId="36B6239C" w14:textId="671BCBD0" w:rsidR="00A20E5A" w:rsidRPr="00040AF5" w:rsidRDefault="00A20E5A" w:rsidP="00A20E5A">
      <w:pPr>
        <w:jc w:val="both"/>
        <w:rPr>
          <w:color w:val="000000" w:themeColor="text1"/>
        </w:rPr>
      </w:pPr>
      <w:r w:rsidRPr="00040AF5">
        <w:rPr>
          <w:color w:val="000000" w:themeColor="text1"/>
        </w:rPr>
        <w:t>ИИН/БИН __________________</w:t>
      </w:r>
      <w:r w:rsidR="00B17332" w:rsidRPr="00040AF5">
        <w:rPr>
          <w:color w:val="000000" w:themeColor="text1"/>
        </w:rPr>
        <w:t>_________________________</w:t>
      </w:r>
      <w:r w:rsidRPr="00040AF5">
        <w:rPr>
          <w:color w:val="000000" w:themeColor="text1"/>
        </w:rPr>
        <w:t>_____________________________</w:t>
      </w:r>
    </w:p>
    <w:p w14:paraId="0480E53A" w14:textId="66A6FFCB" w:rsidR="00A20E5A" w:rsidRPr="00040AF5" w:rsidRDefault="00A20E5A" w:rsidP="00A20E5A">
      <w:pPr>
        <w:jc w:val="both"/>
        <w:rPr>
          <w:color w:val="000000" w:themeColor="text1"/>
        </w:rPr>
      </w:pPr>
      <w:r w:rsidRPr="00040AF5">
        <w:rPr>
          <w:color w:val="000000" w:themeColor="text1"/>
        </w:rPr>
        <w:t>Адрес _______________________________________________</w:t>
      </w:r>
      <w:r w:rsidR="00B17332" w:rsidRPr="00040AF5">
        <w:rPr>
          <w:color w:val="000000" w:themeColor="text1"/>
        </w:rPr>
        <w:t>________________________</w:t>
      </w:r>
      <w:r w:rsidRPr="00040AF5">
        <w:rPr>
          <w:color w:val="000000" w:themeColor="text1"/>
        </w:rPr>
        <w:t>____</w:t>
      </w:r>
    </w:p>
    <w:p w14:paraId="5FE69578" w14:textId="77777777" w:rsidR="00A20E5A" w:rsidRPr="00040AF5" w:rsidRDefault="00A20E5A" w:rsidP="00B17332">
      <w:pPr>
        <w:jc w:val="center"/>
        <w:rPr>
          <w:color w:val="000000" w:themeColor="text1"/>
        </w:rPr>
      </w:pPr>
      <w:r w:rsidRPr="00040AF5">
        <w:rPr>
          <w:color w:val="000000" w:themeColor="text1"/>
        </w:rPr>
        <w:t>(индекс, город, район, область, улица, № дома, телефон, факс)</w:t>
      </w:r>
    </w:p>
    <w:p w14:paraId="2C010DA9" w14:textId="77777777" w:rsidR="00A20E5A" w:rsidRPr="00040AF5" w:rsidRDefault="00A20E5A" w:rsidP="00A20E5A">
      <w:pPr>
        <w:jc w:val="both"/>
        <w:rPr>
          <w:color w:val="000000" w:themeColor="text1"/>
        </w:rPr>
      </w:pPr>
    </w:p>
    <w:p w14:paraId="3F75E9E8" w14:textId="77777777" w:rsidR="00A20E5A" w:rsidRPr="00040AF5" w:rsidRDefault="00A20E5A" w:rsidP="00B17332">
      <w:pPr>
        <w:ind w:firstLine="708"/>
        <w:jc w:val="both"/>
        <w:rPr>
          <w:color w:val="000000" w:themeColor="text1"/>
        </w:rPr>
      </w:pPr>
      <w:r w:rsidRPr="00040AF5">
        <w:rPr>
          <w:color w:val="000000" w:themeColor="text1"/>
        </w:rPr>
        <w:t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получения допуска содержащихся в информационных системах.</w:t>
      </w:r>
    </w:p>
    <w:p w14:paraId="299B3722" w14:textId="77777777" w:rsidR="00A20E5A" w:rsidRPr="00040AF5" w:rsidRDefault="00A20E5A" w:rsidP="00B17332">
      <w:pPr>
        <w:ind w:firstLine="708"/>
        <w:jc w:val="both"/>
        <w:rPr>
          <w:color w:val="000000" w:themeColor="text1"/>
        </w:rPr>
      </w:pPr>
      <w:r w:rsidRPr="00040AF5">
        <w:rPr>
          <w:color w:val="000000" w:themeColor="text1"/>
        </w:rPr>
        <w:lastRenderedPageBreak/>
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p w14:paraId="429EE2A0" w14:textId="756F00D1" w:rsidR="00A20E5A" w:rsidRPr="00040AF5" w:rsidRDefault="00A20E5A" w:rsidP="00A20E5A">
      <w:pPr>
        <w:jc w:val="both"/>
        <w:rPr>
          <w:color w:val="000000" w:themeColor="text1"/>
        </w:rPr>
      </w:pPr>
      <w:r w:rsidRPr="00040AF5">
        <w:rPr>
          <w:color w:val="000000" w:themeColor="text1"/>
        </w:rPr>
        <w:t>Перечень собираемых данных: ФИО, ИИН/БИН, номер телефона, адрес регистрации _____________________________________________________</w:t>
      </w:r>
      <w:r w:rsidR="00B17332" w:rsidRPr="00040AF5">
        <w:rPr>
          <w:color w:val="000000" w:themeColor="text1"/>
        </w:rPr>
        <w:t>_______________________</w:t>
      </w:r>
      <w:r w:rsidRPr="00040AF5">
        <w:rPr>
          <w:color w:val="000000" w:themeColor="text1"/>
        </w:rPr>
        <w:t>_____</w:t>
      </w:r>
    </w:p>
    <w:p w14:paraId="6468F4B5" w14:textId="77777777" w:rsidR="00A20E5A" w:rsidRPr="00040AF5" w:rsidRDefault="00A20E5A" w:rsidP="00A20E5A">
      <w:pPr>
        <w:jc w:val="center"/>
        <w:rPr>
          <w:color w:val="000000" w:themeColor="text1"/>
          <w:sz w:val="20"/>
        </w:rPr>
      </w:pPr>
      <w:r w:rsidRPr="00040AF5">
        <w:rPr>
          <w:color w:val="000000" w:themeColor="text1"/>
          <w:sz w:val="20"/>
        </w:rPr>
        <w:t>ФИО (при его наличии) (подпись)</w:t>
      </w:r>
    </w:p>
    <w:p w14:paraId="2980A2C4" w14:textId="77777777" w:rsidR="00A20E5A" w:rsidRPr="00040AF5" w:rsidRDefault="00A20E5A" w:rsidP="00A20E5A">
      <w:pPr>
        <w:jc w:val="both"/>
        <w:rPr>
          <w:color w:val="000000" w:themeColor="text1"/>
        </w:rPr>
      </w:pPr>
    </w:p>
    <w:p w14:paraId="46F0F8F8" w14:textId="77777777" w:rsidR="00A20E5A" w:rsidRPr="00040AF5" w:rsidRDefault="00A20E5A" w:rsidP="00A20E5A">
      <w:pPr>
        <w:jc w:val="both"/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Расшифровка аббревиатур:</w:t>
      </w:r>
    </w:p>
    <w:p w14:paraId="258C0BAD" w14:textId="77777777" w:rsidR="00A20E5A" w:rsidRPr="00040AF5" w:rsidRDefault="00A20E5A" w:rsidP="00A20E5A">
      <w:pPr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АТС – автотранспортное средство;</w:t>
      </w:r>
    </w:p>
    <w:p w14:paraId="08A8AD90" w14:textId="77777777" w:rsidR="00A20E5A" w:rsidRPr="00040AF5" w:rsidRDefault="00A20E5A" w:rsidP="00A20E5A">
      <w:pPr>
        <w:jc w:val="both"/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ИИН – индивидуальный идентификационный номер;</w:t>
      </w:r>
    </w:p>
    <w:p w14:paraId="4A172C41" w14:textId="77777777" w:rsidR="00A20E5A" w:rsidRPr="00040AF5" w:rsidRDefault="00A20E5A" w:rsidP="00A20E5A">
      <w:pPr>
        <w:jc w:val="both"/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БИН – бизнес-идентификационный номер;</w:t>
      </w:r>
    </w:p>
    <w:p w14:paraId="76098344" w14:textId="77777777" w:rsidR="00A20E5A" w:rsidRPr="00040AF5" w:rsidRDefault="00A20E5A" w:rsidP="00A20E5A">
      <w:pPr>
        <w:jc w:val="both"/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ФИО – фамилия, имя, отчество (при его наличии);</w:t>
      </w:r>
    </w:p>
    <w:p w14:paraId="65FDB6BF" w14:textId="77777777" w:rsidR="00A20E5A" w:rsidRPr="00040AF5" w:rsidRDefault="00A20E5A" w:rsidP="00A20E5A">
      <w:pPr>
        <w:jc w:val="both"/>
        <w:rPr>
          <w:color w:val="000000" w:themeColor="text1"/>
          <w:szCs w:val="20"/>
        </w:rPr>
      </w:pPr>
      <w:r w:rsidRPr="00040AF5">
        <w:rPr>
          <w:color w:val="000000" w:themeColor="text1"/>
          <w:szCs w:val="20"/>
        </w:rPr>
        <w:t>Допуск – удостоверение допуска к осуществлению международных автомобильных перевозок грузов;</w:t>
      </w:r>
    </w:p>
    <w:p w14:paraId="51589EB8" w14:textId="77777777" w:rsidR="00A20E5A" w:rsidRPr="00040AF5" w:rsidRDefault="00A20E5A" w:rsidP="00A20E5A">
      <w:pPr>
        <w:pStyle w:val="Standard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40AF5">
        <w:rPr>
          <w:rFonts w:ascii="Times New Roman" w:hAnsi="Times New Roman"/>
          <w:color w:val="000000" w:themeColor="text1"/>
          <w:sz w:val="24"/>
        </w:rPr>
        <w:t>ГРНЗ – государственный регистрационный номерной знак.</w:t>
      </w:r>
    </w:p>
    <w:p w14:paraId="381478E2" w14:textId="4FFD9108" w:rsidR="00ED2A2A" w:rsidRPr="00040AF5" w:rsidRDefault="00ED2A2A" w:rsidP="00A20E5A">
      <w:pPr>
        <w:ind w:firstLine="5670"/>
        <w:contextualSpacing/>
        <w:jc w:val="center"/>
        <w:rPr>
          <w:color w:val="000000" w:themeColor="text1"/>
          <w:sz w:val="28"/>
          <w:szCs w:val="28"/>
        </w:rPr>
      </w:pPr>
    </w:p>
    <w:p w14:paraId="73240C39" w14:textId="6BAF1DBB" w:rsidR="00A14B61" w:rsidRPr="00040AF5" w:rsidRDefault="00A14B61">
      <w:pPr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br w:type="page"/>
      </w:r>
    </w:p>
    <w:p w14:paraId="35F1BCC7" w14:textId="56263728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3</w:t>
      </w:r>
    </w:p>
    <w:p w14:paraId="15E3DF8F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62042C71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5529CD6E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3FBAE1C2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7F739F6C" w14:textId="77777777" w:rsidR="00B17332" w:rsidRPr="00040AF5" w:rsidRDefault="00B17332" w:rsidP="00B17332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19AA324F" w14:textId="11B7EB2C" w:rsidR="00B17332" w:rsidRPr="00040AF5" w:rsidRDefault="00B17332" w:rsidP="00B17332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00E40FFC" w14:textId="167C833D" w:rsidR="00ED2A2A" w:rsidRPr="00040AF5" w:rsidRDefault="00B17332" w:rsidP="00B17332">
      <w:pPr>
        <w:tabs>
          <w:tab w:val="left" w:pos="7941"/>
        </w:tabs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ab/>
      </w:r>
    </w:p>
    <w:p w14:paraId="0569277F" w14:textId="09BCF752" w:rsidR="00B17332" w:rsidRPr="00040AF5" w:rsidRDefault="00B17332" w:rsidP="00B17332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_________________________________________________________________________________</w:t>
      </w:r>
    </w:p>
    <w:p w14:paraId="2E1CF17A" w14:textId="77777777" w:rsidR="00B17332" w:rsidRPr="00040AF5" w:rsidRDefault="00B17332" w:rsidP="00B17332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(наименование органа транспортного контроля)</w:t>
      </w:r>
    </w:p>
    <w:p w14:paraId="3168C77A" w14:textId="77777777" w:rsidR="00B17332" w:rsidRPr="00040AF5" w:rsidRDefault="00B17332" w:rsidP="00B17332">
      <w:pPr>
        <w:jc w:val="center"/>
        <w:rPr>
          <w:color w:val="000000" w:themeColor="text1"/>
          <w:szCs w:val="16"/>
        </w:rPr>
      </w:pPr>
    </w:p>
    <w:p w14:paraId="2768B3F5" w14:textId="329CAF8D" w:rsidR="00B17332" w:rsidRPr="00040AF5" w:rsidRDefault="00B17332" w:rsidP="00B17332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Заявление на получение карточки допуска _________________________________________________________________________________</w:t>
      </w:r>
    </w:p>
    <w:p w14:paraId="76CC8149" w14:textId="77777777" w:rsidR="00B17332" w:rsidRPr="00040AF5" w:rsidRDefault="00B17332" w:rsidP="00B17332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(ФИО (при его наличии)</w:t>
      </w:r>
      <w:r w:rsidRPr="00040AF5">
        <w:rPr>
          <w:color w:val="000000" w:themeColor="text1"/>
          <w:sz w:val="16"/>
          <w:szCs w:val="16"/>
        </w:rPr>
        <w:t xml:space="preserve"> </w:t>
      </w:r>
      <w:r w:rsidRPr="00040AF5">
        <w:rPr>
          <w:color w:val="000000" w:themeColor="text1"/>
          <w:sz w:val="20"/>
          <w:szCs w:val="16"/>
        </w:rPr>
        <w:t>индивидуального предпринимателя или наименование юридического лица)</w:t>
      </w:r>
    </w:p>
    <w:p w14:paraId="40077BC8" w14:textId="77777777" w:rsidR="00B17332" w:rsidRPr="00040AF5" w:rsidRDefault="00B17332" w:rsidP="00B17332">
      <w:pPr>
        <w:ind w:firstLine="147"/>
        <w:jc w:val="both"/>
        <w:rPr>
          <w:color w:val="000000" w:themeColor="text1"/>
          <w:szCs w:val="16"/>
        </w:rPr>
      </w:pPr>
    </w:p>
    <w:p w14:paraId="1E88D212" w14:textId="77777777" w:rsidR="00B17332" w:rsidRPr="00040AF5" w:rsidRDefault="00B17332" w:rsidP="00B17332">
      <w:pPr>
        <w:ind w:firstLine="147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Прошу выдать карточку допуска:</w:t>
      </w: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36"/>
        <w:gridCol w:w="708"/>
        <w:gridCol w:w="709"/>
        <w:gridCol w:w="1276"/>
        <w:gridCol w:w="1276"/>
        <w:gridCol w:w="1275"/>
        <w:gridCol w:w="1276"/>
        <w:gridCol w:w="1134"/>
        <w:gridCol w:w="1134"/>
      </w:tblGrid>
      <w:tr w:rsidR="00B17332" w:rsidRPr="00040AF5" w14:paraId="2891E210" w14:textId="77777777" w:rsidTr="004459C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B7837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№ п/п</w:t>
            </w: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F9752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Марка АТС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CE740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ГРНЗ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7782" w14:textId="77777777" w:rsidR="00B17332" w:rsidRPr="00040AF5" w:rsidRDefault="00B17332" w:rsidP="004459C2">
            <w:pPr>
              <w:spacing w:after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Идентификационный номер (VIN) АТС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5873A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АТС на балансе/ АТС на праве аренды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17D1C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В случае аренды АТС, срок действия договора аренды АТС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96821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трудоустроенном сотруднике ФИО</w:t>
            </w:r>
          </w:p>
          <w:p w14:paraId="154C5C02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водителя,</w:t>
            </w:r>
          </w:p>
          <w:p w14:paraId="2D727E0A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ИИН, название индивидуального предпренимателя или юридического лица, дата заключения и дата расторжения договора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A0549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карточке водителя, выданными в Республике Казахстан при использовании электронных (цифровых) тахографов, ФИО, ИИН, дата выдачи и срок действия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8993D4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Сведения о водительском удостоверении категории «С» и «Е», ФИО, дата выдачи и срок действия.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90717" w14:textId="77777777" w:rsidR="00B17332" w:rsidRPr="00040AF5" w:rsidRDefault="00B17332" w:rsidP="004459C2">
            <w:pPr>
              <w:spacing w:after="20"/>
              <w:ind w:left="20"/>
              <w:jc w:val="center"/>
              <w:rPr>
                <w:color w:val="000000" w:themeColor="text1"/>
                <w:sz w:val="20"/>
              </w:rPr>
            </w:pPr>
            <w:r w:rsidRPr="00040AF5">
              <w:rPr>
                <w:color w:val="000000" w:themeColor="text1"/>
                <w:sz w:val="20"/>
              </w:rPr>
              <w:t>Сведение о прохождении обязательный технический осмотр, дата прохождения и срок прохождения</w:t>
            </w:r>
          </w:p>
        </w:tc>
      </w:tr>
      <w:tr w:rsidR="00B17332" w:rsidRPr="00040AF5" w14:paraId="040F65BD" w14:textId="77777777" w:rsidTr="004459C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3815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5A666747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4ED2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5D59D8C3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9F82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33D22E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E318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B21F95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8057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4110406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9A9D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5872368D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9DE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FEEA415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96D54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841617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5063C0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  <w:tr w:rsidR="00B17332" w:rsidRPr="00040AF5" w14:paraId="19BA1F73" w14:textId="77777777" w:rsidTr="004459C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C4D9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7A929F37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EE86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3B57A19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EEBE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01E8CAD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5498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12EF2C8E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0C30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4A198E04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FD9A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A32E817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B0D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ED2226E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7FD45E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2DE1B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0FA858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  <w:tr w:rsidR="00B17332" w:rsidRPr="00040AF5" w14:paraId="2843FCD7" w14:textId="77777777" w:rsidTr="004459C2">
        <w:trPr>
          <w:trHeight w:val="31"/>
          <w:tblCellSpacing w:w="0" w:type="auto"/>
        </w:trPr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2C56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2292A38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518B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E203EDA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06A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12C57172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DE48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2654F04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24A4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BAB9FC4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E32B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6943AE9A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3CC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  <w:p w14:paraId="3FBFBC7F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AF322C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249A41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E620A" w14:textId="77777777" w:rsidR="00B17332" w:rsidRPr="00040AF5" w:rsidRDefault="00B17332" w:rsidP="004459C2">
            <w:pPr>
              <w:spacing w:after="20"/>
              <w:ind w:left="20"/>
              <w:jc w:val="both"/>
              <w:rPr>
                <w:color w:val="000000" w:themeColor="text1"/>
              </w:rPr>
            </w:pPr>
          </w:p>
        </w:tc>
      </w:tr>
    </w:tbl>
    <w:p w14:paraId="7FFC149F" w14:textId="77777777" w:rsidR="00B17332" w:rsidRPr="00040AF5" w:rsidRDefault="00B17332" w:rsidP="00B17332">
      <w:pPr>
        <w:ind w:firstLine="147"/>
        <w:jc w:val="both"/>
        <w:rPr>
          <w:color w:val="000000" w:themeColor="text1"/>
          <w:sz w:val="16"/>
          <w:szCs w:val="16"/>
        </w:rPr>
      </w:pPr>
    </w:p>
    <w:p w14:paraId="04B02694" w14:textId="2A6630C0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ИИН/БИН ________________________________________________________________________________________________________________</w:t>
      </w:r>
    </w:p>
    <w:p w14:paraId="74C4B755" w14:textId="556FC440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Адрес ____________________________________________________________________________________________________________________</w:t>
      </w:r>
    </w:p>
    <w:p w14:paraId="39BA213B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(индекс, город, район, область, улица, № дома, телефон, факс)</w:t>
      </w:r>
    </w:p>
    <w:p w14:paraId="349996E5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</w:p>
    <w:p w14:paraId="033EAD75" w14:textId="77777777" w:rsidR="00B17332" w:rsidRPr="00040AF5" w:rsidRDefault="00B17332" w:rsidP="00B17332">
      <w:pPr>
        <w:ind w:firstLine="708"/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получения допуска содержащихся в информационных системах.</w:t>
      </w:r>
    </w:p>
    <w:p w14:paraId="169101F3" w14:textId="77777777" w:rsidR="00B17332" w:rsidRPr="00040AF5" w:rsidRDefault="00B17332" w:rsidP="00B17332">
      <w:pPr>
        <w:ind w:firstLine="708"/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p w14:paraId="540493B5" w14:textId="6B216E16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Перечень собираемых данных: ФИО, ИИН/БИН, номер телефона, адрес регистрации __________________________________________________________________________________________________________________________</w:t>
      </w:r>
    </w:p>
    <w:p w14:paraId="4EA35BB9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ФИО (при его наличии) (подпись)</w:t>
      </w:r>
    </w:p>
    <w:p w14:paraId="6C02A14B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</w:p>
    <w:p w14:paraId="7C894364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</w:p>
    <w:p w14:paraId="3BF2B953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lastRenderedPageBreak/>
        <w:t>Расшифровка аббревиатур:</w:t>
      </w:r>
    </w:p>
    <w:p w14:paraId="69BC8163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АТС – автотранспортное средство;</w:t>
      </w:r>
    </w:p>
    <w:p w14:paraId="7FBCA3CE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ИИН – индивидуальный идентификационный номер;</w:t>
      </w:r>
    </w:p>
    <w:p w14:paraId="02E504CF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БИН – бизнес-идентификационный номер;</w:t>
      </w:r>
    </w:p>
    <w:p w14:paraId="26F62D20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ФИО – фамилия, имя, отчество (при его наличии);</w:t>
      </w:r>
    </w:p>
    <w:p w14:paraId="4D2DF9BF" w14:textId="77777777" w:rsidR="00B17332" w:rsidRPr="00040AF5" w:rsidRDefault="00B17332" w:rsidP="00B17332">
      <w:pPr>
        <w:jc w:val="both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Допуск – удостоверение допуска к осуществлению международных автомобильных перевозок грузов;</w:t>
      </w:r>
    </w:p>
    <w:p w14:paraId="41C388F0" w14:textId="77D2EC0D" w:rsidR="00B17332" w:rsidRPr="00040AF5" w:rsidRDefault="00B17332" w:rsidP="00B17332">
      <w:pPr>
        <w:tabs>
          <w:tab w:val="left" w:pos="7941"/>
        </w:tabs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16"/>
          <w:szCs w:val="16"/>
        </w:rPr>
        <w:t>ГРНЗ – государственный регистрационный номерной знак.</w:t>
      </w:r>
    </w:p>
    <w:p w14:paraId="75E609A9" w14:textId="56B13D73" w:rsidR="00B17332" w:rsidRPr="00040AF5" w:rsidRDefault="002004FF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br w:type="page"/>
      </w:r>
      <w:r w:rsidR="00B17332" w:rsidRPr="00040AF5">
        <w:rPr>
          <w:color w:val="000000" w:themeColor="text1"/>
          <w:sz w:val="28"/>
          <w:szCs w:val="28"/>
        </w:rPr>
        <w:lastRenderedPageBreak/>
        <w:t>Приложение 4</w:t>
      </w:r>
    </w:p>
    <w:p w14:paraId="150D7EE6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41CA039D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7DF97180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6584490A" w14:textId="77777777" w:rsidR="00B17332" w:rsidRPr="00040AF5" w:rsidRDefault="00B17332" w:rsidP="00B17332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1EF2E31F" w14:textId="77777777" w:rsidR="00B17332" w:rsidRPr="00040AF5" w:rsidRDefault="00B17332" w:rsidP="00B17332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66FFD19C" w14:textId="77777777" w:rsidR="00B17332" w:rsidRPr="00040AF5" w:rsidRDefault="00B17332" w:rsidP="00B17332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3504709E" w14:textId="77777777" w:rsidR="00B17332" w:rsidRPr="00040AF5" w:rsidRDefault="00B17332" w:rsidP="00B17332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</w:p>
    <w:p w14:paraId="469DECA8" w14:textId="33FFDF5A" w:rsidR="00B17332" w:rsidRPr="00040AF5" w:rsidRDefault="00B17332" w:rsidP="00B17332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_________________________________________________________________________________</w:t>
      </w:r>
    </w:p>
    <w:p w14:paraId="338CBF80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(наименование органа транспортного контроля)</w:t>
      </w:r>
    </w:p>
    <w:p w14:paraId="399B5C81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</w:p>
    <w:p w14:paraId="183893E3" w14:textId="7A284A8C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Cs w:val="16"/>
        </w:rPr>
        <w:t>Заявление на аннулирование допуска _________________________________________________________________________________</w:t>
      </w:r>
    </w:p>
    <w:p w14:paraId="4D8E28D5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>(ФИО индивидуального предпринимателя или наименование юридического лица)</w:t>
      </w:r>
    </w:p>
    <w:p w14:paraId="61C14426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  <w:r w:rsidRPr="00040AF5">
        <w:rPr>
          <w:color w:val="000000" w:themeColor="text1"/>
          <w:sz w:val="16"/>
          <w:szCs w:val="16"/>
        </w:rPr>
        <w:t xml:space="preserve">Прошу аннулировать допуск:  </w:t>
      </w:r>
    </w:p>
    <w:p w14:paraId="4E605EAA" w14:textId="77777777" w:rsidR="00B17332" w:rsidRPr="00040AF5" w:rsidRDefault="00B17332" w:rsidP="00B17332">
      <w:pPr>
        <w:jc w:val="center"/>
        <w:rPr>
          <w:color w:val="000000" w:themeColor="text1"/>
          <w:sz w:val="16"/>
          <w:szCs w:val="16"/>
        </w:rPr>
      </w:pPr>
    </w:p>
    <w:p w14:paraId="621C7912" w14:textId="3913F28B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ИИН/БИН ________________________________________________________________________</w:t>
      </w:r>
    </w:p>
    <w:p w14:paraId="795D9528" w14:textId="397FFD1F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Адрес ___________________________________________________________________________</w:t>
      </w:r>
    </w:p>
    <w:p w14:paraId="163015C5" w14:textId="77777777" w:rsidR="00B17332" w:rsidRPr="00040AF5" w:rsidRDefault="00B17332" w:rsidP="00B17332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(индекс, город, район, область, улица, № дома, телефон, факс)</w:t>
      </w:r>
    </w:p>
    <w:p w14:paraId="7E1E55AA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</w:p>
    <w:p w14:paraId="4DBFF252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*№ _________ и дата выдачи____________ допуска </w:t>
      </w:r>
    </w:p>
    <w:p w14:paraId="57BFFFC4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*Причина аннулирования: ______________________________________</w:t>
      </w:r>
    </w:p>
    <w:p w14:paraId="7BC3E315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</w:p>
    <w:p w14:paraId="24EB9783" w14:textId="77777777" w:rsidR="00B17332" w:rsidRPr="00040AF5" w:rsidRDefault="00B17332" w:rsidP="00CC682F">
      <w:pPr>
        <w:ind w:firstLine="708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аннулирования допуска содержащихся в информационных системах.</w:t>
      </w:r>
    </w:p>
    <w:p w14:paraId="7D20523B" w14:textId="77777777" w:rsidR="00B17332" w:rsidRPr="00040AF5" w:rsidRDefault="00B17332" w:rsidP="00CC682F">
      <w:pPr>
        <w:ind w:firstLine="708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p w14:paraId="5BFF92E0" w14:textId="4499308F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Перечень собираемых данных: ФИО, ИИН/БИН, номер телефона, адрес регистрации ___________________________</w:t>
      </w:r>
      <w:r w:rsidR="00CC682F" w:rsidRPr="00040AF5">
        <w:rPr>
          <w:color w:val="000000" w:themeColor="text1"/>
          <w:szCs w:val="16"/>
        </w:rPr>
        <w:t>_______________________</w:t>
      </w:r>
      <w:r w:rsidRPr="00040AF5">
        <w:rPr>
          <w:color w:val="000000" w:themeColor="text1"/>
          <w:szCs w:val="16"/>
        </w:rPr>
        <w:t>_______________________________</w:t>
      </w:r>
    </w:p>
    <w:p w14:paraId="76B27583" w14:textId="77777777" w:rsidR="00B17332" w:rsidRPr="00040AF5" w:rsidRDefault="00B17332" w:rsidP="00B17332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ФИО (при его наличии) (подпись)</w:t>
      </w:r>
    </w:p>
    <w:p w14:paraId="37531023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</w:p>
    <w:p w14:paraId="089ED7C6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Расшифровка аббревиатур:</w:t>
      </w:r>
    </w:p>
    <w:p w14:paraId="50C87E3A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ИИН – индивидуальный идентификационный номер;</w:t>
      </w:r>
    </w:p>
    <w:p w14:paraId="369F52DC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БИН – бизнес-идентификационный номер;</w:t>
      </w:r>
    </w:p>
    <w:p w14:paraId="193A88F5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ФИО – фамилия, имя, отчество (при его наличии);</w:t>
      </w:r>
    </w:p>
    <w:p w14:paraId="75A4D9F8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Допуск – удостоверение допуска к осуществлению международных автомобильных перевозок грузов;</w:t>
      </w:r>
    </w:p>
    <w:p w14:paraId="504AFD6C" w14:textId="77777777" w:rsidR="00B17332" w:rsidRPr="00040AF5" w:rsidRDefault="00B17332" w:rsidP="00B17332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*- поля обязательные к заполнению.</w:t>
      </w:r>
    </w:p>
    <w:p w14:paraId="4C2AB51C" w14:textId="0642AAC5" w:rsidR="0099040D" w:rsidRPr="00040AF5" w:rsidRDefault="0099040D" w:rsidP="0099040D">
      <w:pPr>
        <w:spacing w:line="259" w:lineRule="auto"/>
        <w:rPr>
          <w:color w:val="000000" w:themeColor="text1"/>
          <w:sz w:val="28"/>
          <w:szCs w:val="28"/>
        </w:rPr>
      </w:pPr>
    </w:p>
    <w:p w14:paraId="7528A1FE" w14:textId="77777777" w:rsidR="0099040D" w:rsidRPr="00040AF5" w:rsidRDefault="0099040D">
      <w:pPr>
        <w:spacing w:after="160" w:line="259" w:lineRule="auto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br w:type="page"/>
      </w:r>
    </w:p>
    <w:p w14:paraId="7B48653C" w14:textId="7983FAC1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5</w:t>
      </w:r>
    </w:p>
    <w:p w14:paraId="2360A08A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4CFB9DC8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6BE0DEB7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2CCD0340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50026FF6" w14:textId="77777777" w:rsidR="00CC682F" w:rsidRPr="00040AF5" w:rsidRDefault="00CC682F" w:rsidP="00CC682F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088E15AD" w14:textId="77777777" w:rsidR="00CC682F" w:rsidRPr="00040AF5" w:rsidRDefault="00CC682F" w:rsidP="00CC682F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3200B62D" w14:textId="0D366835" w:rsidR="00D15066" w:rsidRPr="00040AF5" w:rsidRDefault="00D15066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1FF74FB2" w14:textId="75CBDC38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_________________________________________________________________________________</w:t>
      </w:r>
    </w:p>
    <w:p w14:paraId="6DB91AEE" w14:textId="77777777" w:rsidR="00CC682F" w:rsidRPr="00040AF5" w:rsidRDefault="00CC682F" w:rsidP="00CC682F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(наименование органа транспортного контроля)</w:t>
      </w:r>
    </w:p>
    <w:p w14:paraId="714B104C" w14:textId="77777777" w:rsidR="00CC682F" w:rsidRPr="00040AF5" w:rsidRDefault="00CC682F" w:rsidP="00CC682F">
      <w:pPr>
        <w:jc w:val="center"/>
        <w:rPr>
          <w:b/>
          <w:color w:val="000000" w:themeColor="text1"/>
          <w:szCs w:val="16"/>
        </w:rPr>
      </w:pPr>
    </w:p>
    <w:p w14:paraId="67BD2CEB" w14:textId="23DCB2C6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Заявление на аннулирование карточки допуска _________________________________________________________________________________</w:t>
      </w:r>
    </w:p>
    <w:p w14:paraId="5F711035" w14:textId="77777777" w:rsidR="00CC682F" w:rsidRPr="00040AF5" w:rsidRDefault="00CC682F" w:rsidP="00CC682F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(ФИО индивидуального предпринимателя или наименование юридического лица)</w:t>
      </w:r>
    </w:p>
    <w:p w14:paraId="03F8AC0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0F879D1F" w14:textId="5159FAD5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Прошу аннулировать карточка допуска:</w:t>
      </w:r>
    </w:p>
    <w:p w14:paraId="60A355E6" w14:textId="77777777" w:rsidR="00CC682F" w:rsidRPr="00040AF5" w:rsidRDefault="00CC682F" w:rsidP="00CC682F">
      <w:pPr>
        <w:jc w:val="center"/>
        <w:rPr>
          <w:b/>
          <w:color w:val="000000" w:themeColor="text1"/>
          <w:szCs w:val="16"/>
        </w:rPr>
      </w:pPr>
    </w:p>
    <w:p w14:paraId="752335C3" w14:textId="1345F2D8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ИИН/БИН ________________________________________________________________________</w:t>
      </w:r>
    </w:p>
    <w:p w14:paraId="62D2788B" w14:textId="5DEC98B4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Адрес ___________________________________________________________________________</w:t>
      </w:r>
    </w:p>
    <w:p w14:paraId="3F674C54" w14:textId="77777777" w:rsidR="00CC682F" w:rsidRPr="00040AF5" w:rsidRDefault="00CC682F" w:rsidP="00CC682F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(индекс, город, район, область, улица, № дома, телефон, факс)</w:t>
      </w:r>
    </w:p>
    <w:p w14:paraId="78E81891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*№ _________ дата выдачи____________ карточка допуска </w:t>
      </w:r>
    </w:p>
    <w:p w14:paraId="7B035BA6" w14:textId="55989E01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*ГРНЗ АТС_______________________________________________________________________</w:t>
      </w:r>
    </w:p>
    <w:p w14:paraId="4ADFDB93" w14:textId="3B1B1741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*Причина аннулирования: __________________________________________________________</w:t>
      </w:r>
    </w:p>
    <w:p w14:paraId="08F78261" w14:textId="77777777" w:rsidR="00CC682F" w:rsidRPr="00040AF5" w:rsidRDefault="00CC682F" w:rsidP="00CC682F">
      <w:pPr>
        <w:jc w:val="both"/>
        <w:rPr>
          <w:b/>
          <w:color w:val="000000" w:themeColor="text1"/>
          <w:szCs w:val="16"/>
        </w:rPr>
      </w:pPr>
    </w:p>
    <w:p w14:paraId="1A516CE7" w14:textId="6894DA53" w:rsidR="00CC682F" w:rsidRPr="00040AF5" w:rsidRDefault="00CC682F" w:rsidP="00CC682F">
      <w:pPr>
        <w:ind w:firstLine="708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Даю согласие на сбор и обработку, в том числе и на передачу третьим лицам моих персональных данных территориальному органу ____________ Комитета автомобильного транспорта и транспортного контроля Министерства транспорта (БИН _______________), и сведений составляющих охраняемую законом тайну, необходимых для аннулирования карточки допуска, содержащихся в информационных системах.</w:t>
      </w:r>
    </w:p>
    <w:p w14:paraId="40CB8D18" w14:textId="77777777" w:rsidR="00CC682F" w:rsidRPr="00040AF5" w:rsidRDefault="00CC682F" w:rsidP="00CC682F">
      <w:pPr>
        <w:ind w:firstLine="708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p w14:paraId="5BF0ADE1" w14:textId="61F830A9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Перечень собираемых данных: ФИО, ИИН/БИН, номер телефона, адрес регистрации. _________________________________________________________________________________</w:t>
      </w:r>
    </w:p>
    <w:p w14:paraId="3B4B7A9D" w14:textId="77777777" w:rsidR="00CC682F" w:rsidRPr="00040AF5" w:rsidRDefault="00CC682F" w:rsidP="00CC682F">
      <w:pPr>
        <w:jc w:val="center"/>
        <w:rPr>
          <w:color w:val="000000" w:themeColor="text1"/>
          <w:sz w:val="20"/>
          <w:szCs w:val="16"/>
        </w:rPr>
      </w:pPr>
      <w:r w:rsidRPr="00040AF5">
        <w:rPr>
          <w:color w:val="000000" w:themeColor="text1"/>
          <w:sz w:val="20"/>
          <w:szCs w:val="16"/>
        </w:rPr>
        <w:t>ФИО (при его наличии) (подпись)</w:t>
      </w:r>
    </w:p>
    <w:p w14:paraId="59ABA5C3" w14:textId="77777777" w:rsidR="00CC682F" w:rsidRPr="00040AF5" w:rsidRDefault="00CC682F" w:rsidP="00CC682F">
      <w:pPr>
        <w:jc w:val="both"/>
        <w:rPr>
          <w:b/>
          <w:color w:val="000000" w:themeColor="text1"/>
          <w:szCs w:val="16"/>
        </w:rPr>
      </w:pPr>
    </w:p>
    <w:p w14:paraId="290303AE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Расшифровка аббревиатур:</w:t>
      </w:r>
    </w:p>
    <w:p w14:paraId="73B0FBE1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АТС – автотранспортное средство;</w:t>
      </w:r>
    </w:p>
    <w:p w14:paraId="67BBE67D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ИИН – индивидуальный идентификационный номер;</w:t>
      </w:r>
    </w:p>
    <w:p w14:paraId="2E863E13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БИН – бизнес-идентификационный номер;</w:t>
      </w:r>
    </w:p>
    <w:p w14:paraId="6F08319F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ФИО – фамилия, имя, отчество (при его наличии);</w:t>
      </w:r>
    </w:p>
    <w:p w14:paraId="28648EFC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Карточка допуска – карточка допуска на автотранспортное средство;</w:t>
      </w:r>
    </w:p>
    <w:p w14:paraId="34CE1484" w14:textId="77777777" w:rsidR="00CC682F" w:rsidRPr="00040AF5" w:rsidRDefault="00CC682F" w:rsidP="00CC682F">
      <w:pPr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ГРНЗ – государственный регистрационный номерной знак;</w:t>
      </w:r>
    </w:p>
    <w:p w14:paraId="5CB0EB43" w14:textId="1B45607B" w:rsidR="00CC682F" w:rsidRPr="00040AF5" w:rsidRDefault="00CC682F" w:rsidP="00CC682F">
      <w:pPr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*- поля обязательные к заполнению.</w:t>
      </w:r>
    </w:p>
    <w:p w14:paraId="69912507" w14:textId="1E5A8399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Cs w:val="16"/>
        </w:rPr>
        <w:br w:type="page"/>
      </w:r>
      <w:r w:rsidRPr="00040AF5">
        <w:rPr>
          <w:color w:val="000000" w:themeColor="text1"/>
          <w:sz w:val="28"/>
          <w:szCs w:val="28"/>
        </w:rPr>
        <w:lastRenderedPageBreak/>
        <w:t>Приложение 6</w:t>
      </w:r>
    </w:p>
    <w:p w14:paraId="004662ED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274DC85C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6E0C35FB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657FCE20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731389D9" w14:textId="77777777" w:rsidR="00CC682F" w:rsidRPr="00040AF5" w:rsidRDefault="00CC682F" w:rsidP="00CC682F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4F9C3D12" w14:textId="77777777" w:rsidR="00CC682F" w:rsidRPr="00040AF5" w:rsidRDefault="00CC682F" w:rsidP="00CC682F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4F931BA2" w14:textId="77777777" w:rsidR="00CC682F" w:rsidRPr="00040AF5" w:rsidRDefault="00CC682F">
      <w:pPr>
        <w:spacing w:after="160" w:line="259" w:lineRule="auto"/>
        <w:rPr>
          <w:color w:val="000000" w:themeColor="text1"/>
          <w:szCs w:val="16"/>
        </w:rPr>
      </w:pPr>
    </w:p>
    <w:p w14:paraId="7AE0505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Герб Республики Казахстан</w:t>
      </w:r>
    </w:p>
    <w:p w14:paraId="0A7822F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DE2C256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Қазақстан Республикасы Көлік министрлігі</w:t>
      </w:r>
    </w:p>
    <w:p w14:paraId="3F463E3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Министерство транспорта Республики Казахстан</w:t>
      </w:r>
    </w:p>
    <w:p w14:paraId="04CD060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486C98FA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ХАЛЫҚАРАЛЫҚ АВТОМОБИЛЬМЕН ЖҮК ТАСЫМАЛДАУДЫ ЖҮЗЕГЕ АСЫРУҒА РҰҚСАТ КУӘЛІГІ</w:t>
      </w:r>
    </w:p>
    <w:p w14:paraId="09357A47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63A0A5E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УДОСТОВЕРЕНИЕ ДОПУСКА К ОСУЩЕСТВЛЕНИЮ МЕЖДУНАРОДНЫХ АВТОМОБИЛЬНЫХ ПЕРЕВОЗОК ГРУЗОВ </w:t>
      </w:r>
    </w:p>
    <w:p w14:paraId="2509338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6D0BC7F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Тіркеу №/Регистрационный №______ от «____» __________ 20___ жылғы/года</w:t>
      </w:r>
    </w:p>
    <w:p w14:paraId="780358D2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Куәлік иесі/ Владелец Удостоверения_____________________________________________</w:t>
      </w:r>
    </w:p>
    <w:p w14:paraId="3373678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6D567309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288822C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(Жеке кәсіпкердің немесе заңды тұлғаның атауы және ұйымдастырушылық-құқықтық</w:t>
      </w:r>
    </w:p>
    <w:p w14:paraId="09ABAFC6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нысаны/организационно-правовая форма и наименование юридического лица или наименование индивидуального предпренимателя</w:t>
      </w:r>
    </w:p>
    <w:p w14:paraId="1A82F33B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Орналасқан мекен-жайы бойынша/ Находящийся по адресу</w:t>
      </w:r>
    </w:p>
    <w:p w14:paraId="2CB9F00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743A355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781CA9D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(Заңды тұлға немесе жеке кәсіпкер үшін – заңды тұлғаның мекен жайы бойынша</w:t>
      </w:r>
    </w:p>
    <w:p w14:paraId="7EAD4EB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/ для юридического лица – или индивидуального предпренимателя – по месту нахождения юридического адреса)</w:t>
      </w:r>
    </w:p>
    <w:p w14:paraId="59B27F3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Осы куәлік оның иесінің халықаралық автомобильмен</w:t>
      </w:r>
    </w:p>
    <w:p w14:paraId="2FC6BFF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жүк тасымалдауды жүзеге асыруға рұқсатын растайды.</w:t>
      </w:r>
    </w:p>
    <w:p w14:paraId="76BE300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Настоящее удостоверение подтверждает допуск его владельца к осуществлению международных перевозок грузов автомобильным транспортом. </w:t>
      </w:r>
    </w:p>
    <w:p w14:paraId="79466911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берілді/ Разрешение выдано _________________________________________________</w:t>
      </w:r>
    </w:p>
    <w:p w14:paraId="1D39A53E" w14:textId="77777777" w:rsidR="00CC682F" w:rsidRPr="00040AF5" w:rsidRDefault="00CC682F" w:rsidP="00CC682F">
      <w:pPr>
        <w:ind w:firstLine="288"/>
        <w:jc w:val="both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(Құзыретті мекеменің атауы, Аты-жөні, әкесінің аты (бар болған жағдайда), берілген уақыты/ наименование уполномоченного органа, фамилия, имя, отчество (при его наличии), дата выдачи)</w:t>
      </w:r>
    </w:p>
    <w:p w14:paraId="53E84C9E" w14:textId="3F3DD4AE" w:rsidR="00CC682F" w:rsidRPr="00040AF5" w:rsidRDefault="00CC682F" w:rsidP="00CC682F">
      <w:pPr>
        <w:spacing w:after="160" w:line="259" w:lineRule="auto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куәлігі мерзімсіз негізде беріледі/ Удостоверение допуска выдается на бессрочной основе.</w:t>
      </w:r>
    </w:p>
    <w:p w14:paraId="4214DBD8" w14:textId="77777777" w:rsidR="00CC682F" w:rsidRPr="00040AF5" w:rsidRDefault="00CC682F">
      <w:pPr>
        <w:spacing w:after="160" w:line="259" w:lineRule="auto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br w:type="page"/>
      </w:r>
    </w:p>
    <w:p w14:paraId="0C066765" w14:textId="38BA70C0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7</w:t>
      </w:r>
    </w:p>
    <w:p w14:paraId="6CB94510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1A9B5992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54C7F919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16AC23BA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64E362C5" w14:textId="77777777" w:rsidR="00CC682F" w:rsidRPr="00040AF5" w:rsidRDefault="00CC682F" w:rsidP="00CC682F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0251155C" w14:textId="77777777" w:rsidR="00CC682F" w:rsidRPr="00040AF5" w:rsidRDefault="00CC682F" w:rsidP="00CC682F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62446E3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Форма</w:t>
      </w:r>
    </w:p>
    <w:p w14:paraId="7644132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Герб Республики Казахстан</w:t>
      </w:r>
    </w:p>
    <w:p w14:paraId="2CA0D38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0E0D491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Қазақстан Республикасы Көлік министрлігі</w:t>
      </w:r>
    </w:p>
    <w:p w14:paraId="3C477A52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Министерство транспорта Республики Казахстан</w:t>
      </w:r>
    </w:p>
    <w:p w14:paraId="1D2C65B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АВТОКӨЛІК ҚҰРАЛДАРЫНА РҰҚСАТ</w:t>
      </w:r>
    </w:p>
    <w:p w14:paraId="4B480E94" w14:textId="4FB1E6C8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БЕРУ КАРТОЧКАСЫ/ КАРТОЧКА ДОПУСКА НА АВТОТРАНСПОРТНОЕ СРЕДСТВО</w:t>
      </w:r>
    </w:p>
    <w:p w14:paraId="26641477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6871E4C2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Тіркеу №/ Регистрационный № ________________</w:t>
      </w:r>
    </w:p>
    <w:p w14:paraId="7461C3E9" w14:textId="76EF6969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Рұқсатқа тіркелу куәлігіне/ К удостоверению допуска</w:t>
      </w:r>
    </w:p>
    <w:p w14:paraId="65A5AEE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№ ___ от _______ 20 __ жылғы/ года</w:t>
      </w:r>
    </w:p>
    <w:p w14:paraId="2033346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Жарамдылық мерзімі/ Действительна по: _____ ________ 20 __ года</w:t>
      </w:r>
    </w:p>
    <w:p w14:paraId="676D0EA7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Автокөлік құралының маркасы/ Марка автотранспортного средства:</w:t>
      </w:r>
    </w:p>
    <w:p w14:paraId="5DD81D51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46E9A7E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Тіркеу белгісінің №/ Регистрационный знак № __________________</w:t>
      </w:r>
    </w:p>
    <w:p w14:paraId="0CDB565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идентификационный номер (VIN) автотранспортного средства</w:t>
      </w:r>
    </w:p>
    <w:p w14:paraId="558AE52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№ _______________________________________________________</w:t>
      </w:r>
    </w:p>
    <w:p w14:paraId="4C86A5F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куәлік иесі/ Владелец удостоверения допуска: ________________</w:t>
      </w:r>
    </w:p>
    <w:p w14:paraId="649A04E4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берілді/ Разрешение выдано___________________________</w:t>
      </w:r>
    </w:p>
    <w:p w14:paraId="03BA8AF4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(Құзыретті мекеменің атауы, ТАӘ (бар болған жағдайда), берілген</w:t>
      </w:r>
    </w:p>
    <w:p w14:paraId="26716A3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уақыты/наименование уполномоченного органа, ФИО (при его наличии), дата, выдачи)</w:t>
      </w:r>
    </w:p>
    <w:p w14:paraId="6805777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4C4A06A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Ескертпе/ Примечание:</w:t>
      </w:r>
    </w:p>
    <w:p w14:paraId="764AE556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Автокөлік құралын жалдау шарты бойынша пайдаланған жағдайда «Жарамды:» деген жолда Шарттың аяқталу мерзімі қойылады.</w:t>
      </w:r>
    </w:p>
    <w:p w14:paraId="324D047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В случае использования автотранспортного средства по договору аренды, в строке «Действительна по:» проставляется дата окончания договора.</w:t>
      </w:r>
    </w:p>
    <w:p w14:paraId="30E0E855" w14:textId="7F635BAD" w:rsidR="00CC682F" w:rsidRPr="00040AF5" w:rsidRDefault="00CC682F">
      <w:pPr>
        <w:spacing w:after="160" w:line="259" w:lineRule="auto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br w:type="page"/>
      </w:r>
    </w:p>
    <w:p w14:paraId="6D44BA1B" w14:textId="3AF60AC4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8</w:t>
      </w:r>
    </w:p>
    <w:p w14:paraId="00A48DD5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43E1C6C5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47935BB8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7B327336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597AE8DC" w14:textId="77777777" w:rsidR="00CC682F" w:rsidRPr="00040AF5" w:rsidRDefault="00CC682F" w:rsidP="00CC682F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5B441EB4" w14:textId="77777777" w:rsidR="00CC682F" w:rsidRPr="00040AF5" w:rsidRDefault="00CC682F" w:rsidP="00CC682F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21C0E9EB" w14:textId="77777777" w:rsidR="00CC682F" w:rsidRPr="00040AF5" w:rsidRDefault="00CC682F" w:rsidP="00CC682F">
      <w:pPr>
        <w:spacing w:after="160" w:line="259" w:lineRule="auto"/>
        <w:rPr>
          <w:color w:val="000000" w:themeColor="text1"/>
          <w:szCs w:val="16"/>
        </w:rPr>
      </w:pPr>
    </w:p>
    <w:p w14:paraId="6F8EB5E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Қазақстан Республикасы Көлік министрлігі</w:t>
      </w:r>
    </w:p>
    <w:p w14:paraId="50E627E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Министерство транспорта Республики Казахстан</w:t>
      </w:r>
    </w:p>
    <w:p w14:paraId="2896AAF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729362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Хабарлама</w:t>
      </w:r>
    </w:p>
    <w:p w14:paraId="430F0BA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халықаралық автомобиль тасымалдарын жүзеге асыруға рұқсат куәлігінің күшін жою туралы /Уведомление</w:t>
      </w:r>
    </w:p>
    <w:p w14:paraId="333FA45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об аннулировании удостоверения допуска к осуществлению международных автомобильных перевозок</w:t>
      </w:r>
    </w:p>
    <w:p w14:paraId="2B909C29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65C3A2B7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Тіркеу №/Регистрационный №______ от «____» __________ 20___ жылғы/года </w:t>
      </w:r>
    </w:p>
    <w:p w14:paraId="1D462DC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2858242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Рұқсат куәлік иесі/ Владелец Удостоверения допуска </w:t>
      </w:r>
    </w:p>
    <w:p w14:paraId="5870EB9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7F0A51B2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49ED1E10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(Жеке кәсіпкер немесе заңды тұлғаның атауы).</w:t>
      </w:r>
    </w:p>
    <w:p w14:paraId="28A72428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2F22CBE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куәлік/ Удостоверения допуска  аннулирован с/ күшін жойды ________________________</w:t>
      </w:r>
    </w:p>
    <w:p w14:paraId="64F6222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Күні (күні / айы / жылы)/Дата (число/месяц/год) </w:t>
      </w:r>
    </w:p>
    <w:p w14:paraId="518A2BC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CBF69A9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нагіздемеде/ основание _________________________________________</w:t>
      </w:r>
    </w:p>
    <w:p w14:paraId="0C07C1CB" w14:textId="16453A7C" w:rsidR="00CC682F" w:rsidRPr="00040AF5" w:rsidRDefault="00CC682F">
      <w:pPr>
        <w:spacing w:after="160" w:line="259" w:lineRule="auto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br w:type="page"/>
      </w:r>
    </w:p>
    <w:p w14:paraId="303A038B" w14:textId="1CB2EE3B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lastRenderedPageBreak/>
        <w:t>Приложение 9</w:t>
      </w:r>
    </w:p>
    <w:p w14:paraId="3CA6C58F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Правилам допуска</w:t>
      </w:r>
    </w:p>
    <w:p w14:paraId="64F5E586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перевозчиков</w:t>
      </w:r>
    </w:p>
    <w:p w14:paraId="48733912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к осуществлению международных</w:t>
      </w:r>
    </w:p>
    <w:p w14:paraId="076136E4" w14:textId="77777777" w:rsidR="00CC682F" w:rsidRPr="00040AF5" w:rsidRDefault="00CC682F" w:rsidP="00CC682F">
      <w:pPr>
        <w:ind w:left="5670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автомобильных перевозок грузов</w:t>
      </w:r>
    </w:p>
    <w:p w14:paraId="37838A04" w14:textId="77777777" w:rsidR="00CC682F" w:rsidRPr="00040AF5" w:rsidRDefault="00CC682F" w:rsidP="00CC682F">
      <w:pPr>
        <w:ind w:left="6096" w:firstLine="175"/>
        <w:contextualSpacing/>
        <w:jc w:val="center"/>
        <w:rPr>
          <w:color w:val="000000" w:themeColor="text1"/>
          <w:sz w:val="28"/>
          <w:szCs w:val="28"/>
        </w:rPr>
      </w:pPr>
    </w:p>
    <w:p w14:paraId="4C529657" w14:textId="77777777" w:rsidR="00CC682F" w:rsidRPr="00040AF5" w:rsidRDefault="00CC682F" w:rsidP="00CC682F">
      <w:pPr>
        <w:ind w:firstLine="5954"/>
        <w:contextualSpacing/>
        <w:jc w:val="center"/>
        <w:rPr>
          <w:color w:val="000000" w:themeColor="text1"/>
          <w:sz w:val="28"/>
          <w:szCs w:val="28"/>
        </w:rPr>
      </w:pPr>
      <w:r w:rsidRPr="00040AF5">
        <w:rPr>
          <w:color w:val="000000" w:themeColor="text1"/>
          <w:sz w:val="28"/>
          <w:szCs w:val="28"/>
        </w:rPr>
        <w:t>Форма</w:t>
      </w:r>
    </w:p>
    <w:p w14:paraId="78E16276" w14:textId="77777777" w:rsidR="00CC682F" w:rsidRPr="00040AF5" w:rsidRDefault="00CC682F" w:rsidP="00CC682F">
      <w:pPr>
        <w:spacing w:after="160" w:line="259" w:lineRule="auto"/>
        <w:rPr>
          <w:color w:val="000000" w:themeColor="text1"/>
          <w:szCs w:val="16"/>
        </w:rPr>
      </w:pPr>
    </w:p>
    <w:p w14:paraId="30EE9BC4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Қазақстан Республикасы Көлік министрлігі</w:t>
      </w:r>
    </w:p>
    <w:p w14:paraId="4CDA81D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Министерство транспорта Республики Казахстан</w:t>
      </w:r>
    </w:p>
    <w:p w14:paraId="75B34A66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7A3A2795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Хабарлама</w:t>
      </w:r>
    </w:p>
    <w:p w14:paraId="240D7B2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автокөлік құралына рұқсат карточкасының күшін жою туралы/Уведомление</w:t>
      </w:r>
    </w:p>
    <w:p w14:paraId="3439B8DE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об аннулирование карточки допуска на автотранспортное средство</w:t>
      </w:r>
    </w:p>
    <w:p w14:paraId="2575FD9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3A8EFEC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Тіркеу №/Регистрационный №______ от «____» __________ 20___ жылғы/года </w:t>
      </w:r>
    </w:p>
    <w:p w14:paraId="1AD1A9A2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 xml:space="preserve">Рұқсат куәлік иесі/ Владелец Удостоверения допуска </w:t>
      </w:r>
    </w:p>
    <w:p w14:paraId="7865774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679EC1C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__________________________________________________________</w:t>
      </w:r>
    </w:p>
    <w:p w14:paraId="507DC6F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(Жеке тұлға немесе заңды тұлғаның атауы).</w:t>
      </w:r>
    </w:p>
    <w:p w14:paraId="0447B8DF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4E8BF823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Рұқсат карточкасы/ Карточка допуска  аннулирован с/ күшін жойды ________________________</w:t>
      </w:r>
    </w:p>
    <w:p w14:paraId="6ABB283C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Күні (күні / айы / жылы)/Дата (число/месяц/год)</w:t>
      </w:r>
    </w:p>
    <w:p w14:paraId="2903779D" w14:textId="77777777" w:rsidR="00CC682F" w:rsidRPr="00040AF5" w:rsidRDefault="00CC682F" w:rsidP="00CC682F">
      <w:pPr>
        <w:jc w:val="center"/>
        <w:rPr>
          <w:color w:val="000000" w:themeColor="text1"/>
          <w:szCs w:val="16"/>
        </w:rPr>
      </w:pPr>
    </w:p>
    <w:p w14:paraId="05109882" w14:textId="77777777" w:rsidR="00CC682F" w:rsidRPr="00A357D4" w:rsidRDefault="00CC682F" w:rsidP="00CC682F">
      <w:pPr>
        <w:jc w:val="center"/>
        <w:rPr>
          <w:color w:val="000000" w:themeColor="text1"/>
          <w:szCs w:val="16"/>
        </w:rPr>
      </w:pPr>
      <w:r w:rsidRPr="00040AF5">
        <w:rPr>
          <w:color w:val="000000" w:themeColor="text1"/>
          <w:szCs w:val="16"/>
        </w:rPr>
        <w:t>нагіздемеде/ основание _________________________________________</w:t>
      </w:r>
    </w:p>
    <w:p w14:paraId="3007A917" w14:textId="77777777" w:rsidR="00CC682F" w:rsidRPr="00A357D4" w:rsidRDefault="00CC682F" w:rsidP="00CC682F">
      <w:pPr>
        <w:spacing w:after="160" w:line="259" w:lineRule="auto"/>
        <w:rPr>
          <w:color w:val="000000" w:themeColor="text1"/>
          <w:szCs w:val="16"/>
        </w:rPr>
      </w:pPr>
    </w:p>
    <w:sectPr w:rsidR="00CC682F" w:rsidRPr="00A357D4" w:rsidSect="00AA55DA">
      <w:headerReference w:type="even" r:id="rId10"/>
      <w:headerReference w:type="default" r:id="rId11"/>
      <w:headerReference w:type="first" r:id="rId12"/>
      <w:pgSz w:w="11906" w:h="16838"/>
      <w:pgMar w:top="1134" w:right="850" w:bottom="1134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2861" w14:textId="77777777" w:rsidR="00E42A29" w:rsidRDefault="00E42A29">
      <w:r>
        <w:separator/>
      </w:r>
    </w:p>
  </w:endnote>
  <w:endnote w:type="continuationSeparator" w:id="0">
    <w:p w14:paraId="172AAA70" w14:textId="77777777" w:rsidR="00E42A29" w:rsidRDefault="00E4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59FF" w14:textId="77777777" w:rsidR="00E42A29" w:rsidRDefault="00E42A29">
      <w:r>
        <w:separator/>
      </w:r>
    </w:p>
  </w:footnote>
  <w:footnote w:type="continuationSeparator" w:id="0">
    <w:p w14:paraId="19135D0B" w14:textId="77777777" w:rsidR="00E42A29" w:rsidRDefault="00E4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7E01" w14:textId="7C85FC92" w:rsidR="006E0621" w:rsidRDefault="006E062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679120"/>
      <w:docPartObj>
        <w:docPartGallery w:val="Page Numbers (Top of Page)"/>
        <w:docPartUnique/>
      </w:docPartObj>
    </w:sdtPr>
    <w:sdtEndPr/>
    <w:sdtContent>
      <w:p w14:paraId="488B389A" w14:textId="32313D62" w:rsidR="006E0621" w:rsidRDefault="006E06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39">
          <w:rPr>
            <w:noProof/>
          </w:rPr>
          <w:t>4</w:t>
        </w:r>
        <w:r>
          <w:fldChar w:fldCharType="end"/>
        </w:r>
      </w:p>
    </w:sdtContent>
  </w:sdt>
  <w:p w14:paraId="20074EA1" w14:textId="77777777" w:rsidR="006E0621" w:rsidRDefault="006E062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8BCA" w14:textId="02E73FC4" w:rsidR="006E0621" w:rsidRDefault="006E06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423"/>
    <w:multiLevelType w:val="hybridMultilevel"/>
    <w:tmpl w:val="7D326D0A"/>
    <w:lvl w:ilvl="0" w:tplc="B4942C42">
      <w:start w:val="1"/>
      <w:numFmt w:val="decimal"/>
      <w:lvlText w:val="%1)"/>
      <w:lvlJc w:val="left"/>
      <w:pPr>
        <w:ind w:left="1429" w:hanging="360"/>
      </w:pPr>
    </w:lvl>
    <w:lvl w:ilvl="1" w:tplc="3EB4DE76">
      <w:start w:val="1"/>
      <w:numFmt w:val="lowerLetter"/>
      <w:lvlText w:val="%2."/>
      <w:lvlJc w:val="left"/>
      <w:pPr>
        <w:ind w:left="2149" w:hanging="360"/>
      </w:pPr>
    </w:lvl>
    <w:lvl w:ilvl="2" w:tplc="FF3AFD7A">
      <w:start w:val="1"/>
      <w:numFmt w:val="lowerRoman"/>
      <w:lvlText w:val="%3."/>
      <w:lvlJc w:val="right"/>
      <w:pPr>
        <w:ind w:left="2869" w:hanging="180"/>
      </w:pPr>
    </w:lvl>
    <w:lvl w:ilvl="3" w:tplc="C600ABEE">
      <w:start w:val="1"/>
      <w:numFmt w:val="decimal"/>
      <w:lvlText w:val="%4."/>
      <w:lvlJc w:val="left"/>
      <w:pPr>
        <w:ind w:left="3589" w:hanging="360"/>
      </w:pPr>
    </w:lvl>
    <w:lvl w:ilvl="4" w:tplc="6B983E5C">
      <w:start w:val="1"/>
      <w:numFmt w:val="lowerLetter"/>
      <w:lvlText w:val="%5."/>
      <w:lvlJc w:val="left"/>
      <w:pPr>
        <w:ind w:left="4309" w:hanging="360"/>
      </w:pPr>
    </w:lvl>
    <w:lvl w:ilvl="5" w:tplc="E30CC5B0">
      <w:start w:val="1"/>
      <w:numFmt w:val="lowerRoman"/>
      <w:lvlText w:val="%6."/>
      <w:lvlJc w:val="right"/>
      <w:pPr>
        <w:ind w:left="5029" w:hanging="180"/>
      </w:pPr>
    </w:lvl>
    <w:lvl w:ilvl="6" w:tplc="A4526142">
      <w:start w:val="1"/>
      <w:numFmt w:val="decimal"/>
      <w:lvlText w:val="%7."/>
      <w:lvlJc w:val="left"/>
      <w:pPr>
        <w:ind w:left="5749" w:hanging="360"/>
      </w:pPr>
    </w:lvl>
    <w:lvl w:ilvl="7" w:tplc="A8820F96">
      <w:start w:val="1"/>
      <w:numFmt w:val="lowerLetter"/>
      <w:lvlText w:val="%8."/>
      <w:lvlJc w:val="left"/>
      <w:pPr>
        <w:ind w:left="6469" w:hanging="360"/>
      </w:pPr>
    </w:lvl>
    <w:lvl w:ilvl="8" w:tplc="5368154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5B10FC"/>
    <w:multiLevelType w:val="multilevel"/>
    <w:tmpl w:val="94F03F70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4F13"/>
    <w:multiLevelType w:val="multilevel"/>
    <w:tmpl w:val="9D74E9AC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4358"/>
    <w:multiLevelType w:val="singleLevel"/>
    <w:tmpl w:val="B742E810"/>
    <w:lvl w:ilvl="0">
      <w:start w:val="2"/>
      <w:numFmt w:val="decimal"/>
      <w:suff w:val="space"/>
      <w:lvlText w:val="%1)"/>
      <w:lvlJc w:val="left"/>
    </w:lvl>
  </w:abstractNum>
  <w:abstractNum w:abstractNumId="4" w15:restartNumberingAfterBreak="0">
    <w:nsid w:val="22060669"/>
    <w:multiLevelType w:val="multilevel"/>
    <w:tmpl w:val="56D6D1D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34D7247"/>
    <w:multiLevelType w:val="singleLevel"/>
    <w:tmpl w:val="D75459A0"/>
    <w:lvl w:ilvl="0">
      <w:start w:val="4"/>
      <w:numFmt w:val="decimal"/>
      <w:suff w:val="space"/>
      <w:lvlText w:val="%1)"/>
      <w:lvlJc w:val="left"/>
      <w:pPr>
        <w:ind w:left="1"/>
      </w:pPr>
    </w:lvl>
  </w:abstractNum>
  <w:abstractNum w:abstractNumId="6" w15:restartNumberingAfterBreak="0">
    <w:nsid w:val="2F312F05"/>
    <w:multiLevelType w:val="singleLevel"/>
    <w:tmpl w:val="06A8D4D6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2FB85904"/>
    <w:multiLevelType w:val="singleLevel"/>
    <w:tmpl w:val="6A5E2E42"/>
    <w:lvl w:ilvl="0">
      <w:start w:val="20"/>
      <w:numFmt w:val="decimal"/>
      <w:suff w:val="space"/>
      <w:lvlText w:val="%1."/>
      <w:lvlJc w:val="left"/>
      <w:pPr>
        <w:ind w:left="420"/>
      </w:pPr>
      <w:rPr>
        <w:rFonts w:hint="default"/>
        <w:sz w:val="28"/>
        <w:szCs w:val="28"/>
      </w:rPr>
    </w:lvl>
  </w:abstractNum>
  <w:abstractNum w:abstractNumId="8" w15:restartNumberingAfterBreak="0">
    <w:nsid w:val="313F08C5"/>
    <w:multiLevelType w:val="singleLevel"/>
    <w:tmpl w:val="4C98BCFA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37784735"/>
    <w:multiLevelType w:val="hybridMultilevel"/>
    <w:tmpl w:val="150CD062"/>
    <w:lvl w:ilvl="0" w:tplc="F092A71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B18262EA">
      <w:start w:val="1"/>
      <w:numFmt w:val="lowerLetter"/>
      <w:lvlText w:val="%2."/>
      <w:lvlJc w:val="left"/>
      <w:pPr>
        <w:ind w:left="1789" w:hanging="360"/>
      </w:pPr>
    </w:lvl>
    <w:lvl w:ilvl="2" w:tplc="2A6852DE">
      <w:start w:val="1"/>
      <w:numFmt w:val="lowerRoman"/>
      <w:lvlText w:val="%3."/>
      <w:lvlJc w:val="right"/>
      <w:pPr>
        <w:ind w:left="2509" w:hanging="180"/>
      </w:pPr>
    </w:lvl>
    <w:lvl w:ilvl="3" w:tplc="93385C46">
      <w:start w:val="1"/>
      <w:numFmt w:val="decimal"/>
      <w:lvlText w:val="%4."/>
      <w:lvlJc w:val="left"/>
      <w:pPr>
        <w:ind w:left="3229" w:hanging="360"/>
      </w:pPr>
    </w:lvl>
    <w:lvl w:ilvl="4" w:tplc="5322A7BC">
      <w:start w:val="1"/>
      <w:numFmt w:val="lowerLetter"/>
      <w:lvlText w:val="%5."/>
      <w:lvlJc w:val="left"/>
      <w:pPr>
        <w:ind w:left="3949" w:hanging="360"/>
      </w:pPr>
    </w:lvl>
    <w:lvl w:ilvl="5" w:tplc="5C9E8530">
      <w:start w:val="1"/>
      <w:numFmt w:val="lowerRoman"/>
      <w:lvlText w:val="%6."/>
      <w:lvlJc w:val="right"/>
      <w:pPr>
        <w:ind w:left="4669" w:hanging="180"/>
      </w:pPr>
    </w:lvl>
    <w:lvl w:ilvl="6" w:tplc="1D3CDE18">
      <w:start w:val="1"/>
      <w:numFmt w:val="decimal"/>
      <w:lvlText w:val="%7."/>
      <w:lvlJc w:val="left"/>
      <w:pPr>
        <w:ind w:left="5389" w:hanging="360"/>
      </w:pPr>
    </w:lvl>
    <w:lvl w:ilvl="7" w:tplc="FC04DD62">
      <w:start w:val="1"/>
      <w:numFmt w:val="lowerLetter"/>
      <w:lvlText w:val="%8."/>
      <w:lvlJc w:val="left"/>
      <w:pPr>
        <w:ind w:left="6109" w:hanging="360"/>
      </w:pPr>
    </w:lvl>
    <w:lvl w:ilvl="8" w:tplc="95C65F6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E626CD"/>
    <w:multiLevelType w:val="multilevel"/>
    <w:tmpl w:val="5FCED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2A629E5"/>
    <w:multiLevelType w:val="singleLevel"/>
    <w:tmpl w:val="CBFABBE2"/>
    <w:lvl w:ilvl="0">
      <w:start w:val="33"/>
      <w:numFmt w:val="decimal"/>
      <w:suff w:val="space"/>
      <w:lvlText w:val="%1."/>
      <w:lvlJc w:val="left"/>
      <w:pPr>
        <w:ind w:left="-440"/>
      </w:pPr>
      <w:rPr>
        <w:strike/>
      </w:rPr>
    </w:lvl>
  </w:abstractNum>
  <w:abstractNum w:abstractNumId="12" w15:restartNumberingAfterBreak="0">
    <w:nsid w:val="438623FF"/>
    <w:multiLevelType w:val="singleLevel"/>
    <w:tmpl w:val="124EB3B2"/>
    <w:lvl w:ilvl="0">
      <w:start w:val="1"/>
      <w:numFmt w:val="decimal"/>
      <w:suff w:val="space"/>
      <w:lvlText w:val="%1)"/>
      <w:lvlJc w:val="left"/>
    </w:lvl>
  </w:abstractNum>
  <w:abstractNum w:abstractNumId="13" w15:restartNumberingAfterBreak="0">
    <w:nsid w:val="46BC5876"/>
    <w:multiLevelType w:val="multilevel"/>
    <w:tmpl w:val="D8ACD322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abstractNum w:abstractNumId="14" w15:restartNumberingAfterBreak="0">
    <w:nsid w:val="55526716"/>
    <w:multiLevelType w:val="multilevel"/>
    <w:tmpl w:val="02A60CF8"/>
    <w:lvl w:ilvl="0">
      <w:start w:val="1"/>
      <w:numFmt w:val="decimal"/>
      <w:suff w:val="space"/>
      <w:lvlText w:val="%1)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359" w:hanging="360"/>
      </w:pPr>
    </w:lvl>
    <w:lvl w:ilvl="2">
      <w:start w:val="1"/>
      <w:numFmt w:val="lowerRoman"/>
      <w:lvlText w:val="%3."/>
      <w:lvlJc w:val="right"/>
      <w:pPr>
        <w:ind w:left="2079" w:hanging="180"/>
      </w:pPr>
    </w:lvl>
    <w:lvl w:ilvl="3">
      <w:start w:val="1"/>
      <w:numFmt w:val="decimal"/>
      <w:lvlText w:val="%4."/>
      <w:lvlJc w:val="left"/>
      <w:pPr>
        <w:ind w:left="2799" w:hanging="360"/>
      </w:pPr>
    </w:lvl>
    <w:lvl w:ilvl="4">
      <w:start w:val="1"/>
      <w:numFmt w:val="lowerLetter"/>
      <w:lvlText w:val="%5."/>
      <w:lvlJc w:val="left"/>
      <w:pPr>
        <w:ind w:left="3519" w:hanging="360"/>
      </w:pPr>
    </w:lvl>
    <w:lvl w:ilvl="5">
      <w:start w:val="1"/>
      <w:numFmt w:val="lowerRoman"/>
      <w:lvlText w:val="%6."/>
      <w:lvlJc w:val="right"/>
      <w:pPr>
        <w:ind w:left="4239" w:hanging="180"/>
      </w:pPr>
    </w:lvl>
    <w:lvl w:ilvl="6">
      <w:start w:val="1"/>
      <w:numFmt w:val="decimal"/>
      <w:lvlText w:val="%7."/>
      <w:lvlJc w:val="left"/>
      <w:pPr>
        <w:ind w:left="4959" w:hanging="360"/>
      </w:pPr>
    </w:lvl>
    <w:lvl w:ilvl="7">
      <w:start w:val="1"/>
      <w:numFmt w:val="lowerLetter"/>
      <w:lvlText w:val="%8."/>
      <w:lvlJc w:val="left"/>
      <w:pPr>
        <w:ind w:left="5679" w:hanging="360"/>
      </w:pPr>
    </w:lvl>
    <w:lvl w:ilvl="8">
      <w:start w:val="1"/>
      <w:numFmt w:val="lowerRoman"/>
      <w:lvlText w:val="%9."/>
      <w:lvlJc w:val="right"/>
      <w:pPr>
        <w:ind w:left="6399" w:hanging="180"/>
      </w:pPr>
    </w:lvl>
  </w:abstractNum>
  <w:abstractNum w:abstractNumId="15" w15:restartNumberingAfterBreak="0">
    <w:nsid w:val="707D40D2"/>
    <w:multiLevelType w:val="hybridMultilevel"/>
    <w:tmpl w:val="243EBC22"/>
    <w:lvl w:ilvl="0" w:tplc="0A025F8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71F16660"/>
    <w:multiLevelType w:val="singleLevel"/>
    <w:tmpl w:val="71F16660"/>
    <w:lvl w:ilvl="0">
      <w:start w:val="4"/>
      <w:numFmt w:val="decimal"/>
      <w:suff w:val="space"/>
      <w:lvlText w:val="%1)"/>
      <w:lvlJc w:val="left"/>
      <w:pPr>
        <w:ind w:left="59"/>
      </w:pPr>
      <w:rPr>
        <w:rFonts w:hint="default"/>
        <w:b w:val="0"/>
        <w:bCs w:val="0"/>
      </w:rPr>
    </w:lvl>
  </w:abstractNum>
  <w:abstractNum w:abstractNumId="17" w15:restartNumberingAfterBreak="0">
    <w:nsid w:val="74CC0821"/>
    <w:multiLevelType w:val="singleLevel"/>
    <w:tmpl w:val="124EB3B2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6461AA8"/>
    <w:multiLevelType w:val="hybridMultilevel"/>
    <w:tmpl w:val="243EBC22"/>
    <w:lvl w:ilvl="0" w:tplc="0A025F86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 w15:restartNumberingAfterBreak="0">
    <w:nsid w:val="7BE60BC7"/>
    <w:multiLevelType w:val="multilevel"/>
    <w:tmpl w:val="F74A8C5C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7"/>
  </w:num>
  <w:num w:numId="5">
    <w:abstractNumId w:val="7"/>
  </w:num>
  <w:num w:numId="6">
    <w:abstractNumId w:val="2"/>
  </w:num>
  <w:num w:numId="7">
    <w:abstractNumId w:val="19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1"/>
  </w:num>
  <w:num w:numId="16">
    <w:abstractNumId w:val="13"/>
  </w:num>
  <w:num w:numId="17">
    <w:abstractNumId w:val="16"/>
  </w:num>
  <w:num w:numId="18">
    <w:abstractNumId w:val="1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66"/>
    <w:rsid w:val="00040AF5"/>
    <w:rsid w:val="00056F7D"/>
    <w:rsid w:val="00196029"/>
    <w:rsid w:val="002004FF"/>
    <w:rsid w:val="00355B23"/>
    <w:rsid w:val="003B2F17"/>
    <w:rsid w:val="004D403C"/>
    <w:rsid w:val="00595F95"/>
    <w:rsid w:val="006E0621"/>
    <w:rsid w:val="00704EBE"/>
    <w:rsid w:val="00721C53"/>
    <w:rsid w:val="007A01D2"/>
    <w:rsid w:val="007A4FB9"/>
    <w:rsid w:val="007D0804"/>
    <w:rsid w:val="0099040D"/>
    <w:rsid w:val="00A14B61"/>
    <w:rsid w:val="00A20E5A"/>
    <w:rsid w:val="00A357D4"/>
    <w:rsid w:val="00A55A72"/>
    <w:rsid w:val="00A81955"/>
    <w:rsid w:val="00A902DF"/>
    <w:rsid w:val="00AA55DA"/>
    <w:rsid w:val="00B17332"/>
    <w:rsid w:val="00C61139"/>
    <w:rsid w:val="00CC682F"/>
    <w:rsid w:val="00D15066"/>
    <w:rsid w:val="00D56EFF"/>
    <w:rsid w:val="00DA6492"/>
    <w:rsid w:val="00DB10C5"/>
    <w:rsid w:val="00E42A29"/>
    <w:rsid w:val="00EA34E5"/>
    <w:rsid w:val="00ED2A2A"/>
    <w:rsid w:val="00ED42D3"/>
    <w:rsid w:val="00EE1206"/>
    <w:rsid w:val="00EF36BB"/>
    <w:rsid w:val="00F35456"/>
    <w:rsid w:val="00F44130"/>
    <w:rsid w:val="00F66232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FFEB"/>
  <w15:docId w15:val="{96738466-EF3C-43EF-A45E-B4A666BE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F38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qFormat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nhideWhenUsed/>
    <w:qFormat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qFormat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qFormat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qFormat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3F3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link w:val="2"/>
    <w:unhideWhenUsed/>
    <w:qFormat/>
    <w:rsid w:val="003F3890"/>
    <w:rPr>
      <w:color w:val="0000FF"/>
      <w:u w:val="single"/>
    </w:rPr>
  </w:style>
  <w:style w:type="paragraph" w:styleId="a9">
    <w:name w:val="caption"/>
    <w:basedOn w:val="a"/>
    <w:link w:val="aa"/>
    <w:qFormat/>
    <w:rsid w:val="003F3890"/>
    <w:pPr>
      <w:spacing w:after="200"/>
    </w:pPr>
    <w:rPr>
      <w:rFonts w:ascii="Calibri" w:hAnsi="Calibri"/>
      <w:b/>
      <w:color w:val="5B9BD5"/>
      <w:sz w:val="18"/>
      <w:szCs w:val="20"/>
    </w:rPr>
  </w:style>
  <w:style w:type="paragraph" w:styleId="ab">
    <w:name w:val="header"/>
    <w:basedOn w:val="a"/>
    <w:link w:val="ac"/>
    <w:uiPriority w:val="99"/>
    <w:unhideWhenUsed/>
    <w:qFormat/>
    <w:rsid w:val="003F38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3F3890"/>
  </w:style>
  <w:style w:type="paragraph" w:styleId="ad">
    <w:name w:val="footer"/>
    <w:basedOn w:val="a"/>
    <w:link w:val="ae"/>
    <w:uiPriority w:val="99"/>
    <w:unhideWhenUsed/>
    <w:qFormat/>
    <w:rsid w:val="003F38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3F3890"/>
  </w:style>
  <w:style w:type="paragraph" w:styleId="af">
    <w:name w:val="Normal (Web)"/>
    <w:basedOn w:val="a"/>
    <w:link w:val="af0"/>
    <w:uiPriority w:val="99"/>
    <w:unhideWhenUsed/>
    <w:qFormat/>
    <w:rsid w:val="003F3890"/>
    <w:pPr>
      <w:spacing w:before="100" w:beforeAutospacing="1" w:after="100" w:afterAutospacing="1"/>
    </w:pPr>
  </w:style>
  <w:style w:type="character" w:customStyle="1" w:styleId="aa">
    <w:name w:val="Название объекта Знак"/>
    <w:basedOn w:val="a0"/>
    <w:link w:val="a9"/>
    <w:qFormat/>
    <w:rsid w:val="003F3890"/>
    <w:rPr>
      <w:rFonts w:ascii="Calibri" w:eastAsia="Times New Roman" w:hAnsi="Calibri" w:cs="Times New Roman"/>
      <w:b/>
      <w:color w:val="5B9BD5"/>
      <w:sz w:val="18"/>
      <w:szCs w:val="20"/>
      <w:lang w:eastAsia="ru-RU"/>
    </w:rPr>
  </w:style>
  <w:style w:type="paragraph" w:styleId="af1">
    <w:name w:val="No Spacing"/>
    <w:link w:val="af2"/>
    <w:uiPriority w:val="1"/>
    <w:qFormat/>
    <w:rsid w:val="003F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qFormat/>
    <w:rsid w:val="003F3890"/>
  </w:style>
  <w:style w:type="character" w:customStyle="1" w:styleId="af0">
    <w:name w:val="Обычный (веб) Знак"/>
    <w:basedOn w:val="a0"/>
    <w:link w:val="af"/>
    <w:uiPriority w:val="99"/>
    <w:qFormat/>
    <w:rsid w:val="003F3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Standard2"/>
    <w:link w:val="af4"/>
    <w:uiPriority w:val="34"/>
    <w:qFormat/>
    <w:rsid w:val="003F3890"/>
    <w:pPr>
      <w:ind w:left="720"/>
    </w:pPr>
  </w:style>
  <w:style w:type="paragraph" w:customStyle="1" w:styleId="Standard2">
    <w:name w:val="Standard2"/>
    <w:link w:val="Standard3"/>
    <w:qFormat/>
    <w:rsid w:val="003F3890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  <w:qFormat/>
    <w:rsid w:val="003F389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Рецензия1"/>
    <w:hidden/>
    <w:uiPriority w:val="99"/>
    <w:semiHidden/>
    <w:qFormat/>
    <w:rsid w:val="003F3890"/>
    <w:pPr>
      <w:spacing w:after="0" w:line="240" w:lineRule="auto"/>
    </w:pPr>
  </w:style>
  <w:style w:type="character" w:customStyle="1" w:styleId="af2">
    <w:name w:val="Без интервала Знак"/>
    <w:link w:val="af1"/>
    <w:qFormat/>
    <w:rsid w:val="003F3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Гиперссылка2"/>
    <w:link w:val="a8"/>
    <w:qFormat/>
    <w:rsid w:val="003F3890"/>
    <w:pPr>
      <w:spacing w:after="0" w:line="240" w:lineRule="auto"/>
    </w:pPr>
    <w:rPr>
      <w:color w:val="0000FF"/>
      <w:u w:val="single"/>
    </w:rPr>
  </w:style>
  <w:style w:type="paragraph" w:styleId="6">
    <w:name w:val="toc 6"/>
    <w:next w:val="a"/>
    <w:link w:val="60"/>
    <w:uiPriority w:val="39"/>
    <w:qFormat/>
    <w:rsid w:val="006E0621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qFormat/>
    <w:rsid w:val="006E06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Standard3">
    <w:name w:val="Standard3"/>
    <w:link w:val="Standard2"/>
    <w:qFormat/>
    <w:rsid w:val="00A20E5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9799</Words>
  <Characters>55856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65524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2024-05-14T13:05:00Z</dcterms:created>
  <dc:creator>Дәулетберді Гаухар</dc:creator>
  <lastModifiedBy>Шынгыс Садуахасов</lastModifiedBy>
  <dcterms:modified xsi:type="dcterms:W3CDTF">2024-05-15T10:43:00Z</dcterms:modified>
  <revision>7</revision>
</cor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3E59-BEFC-44AB-8FD2-A535467E491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533C08D1-2424-4E0A-8AF2-50150F56433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1E1C19-D5E3-4EC8-8C89-1EC9F5C1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</cp:lastModifiedBy>
  <cp:revision>2</cp:revision>
  <cp:lastPrinted>2024-07-10T04:12:00Z</cp:lastPrinted>
  <dcterms:created xsi:type="dcterms:W3CDTF">2024-12-26T12:25:00Z</dcterms:created>
  <dcterms:modified xsi:type="dcterms:W3CDTF">2024-12-26T12:25:00Z</dcterms:modified>
</cp:coreProperties>
</file>