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2705" w14:textId="77777777" w:rsidR="00F20A3D" w:rsidRPr="00843767" w:rsidRDefault="000134D1">
      <w:pPr>
        <w:pStyle w:val="a9"/>
        <w:keepNext/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bookmarkStart w:id="0" w:name="_GoBack"/>
      <w:bookmarkEnd w:id="0"/>
      <w:r w:rsidRPr="00843767">
        <w:rPr>
          <w:rFonts w:ascii="Times New Roman" w:hAnsi="Times New Roman"/>
          <w:color w:val="000000" w:themeColor="text1"/>
          <w:sz w:val="28"/>
        </w:rPr>
        <w:t>СРАВНИТЕЛЬНАЯ ТАБЛИЦА</w:t>
      </w:r>
    </w:p>
    <w:p w14:paraId="0771D957" w14:textId="5A6C6562" w:rsidR="00F20A3D" w:rsidRPr="00843767" w:rsidRDefault="000134D1" w:rsidP="003C6CBD">
      <w:pPr>
        <w:jc w:val="center"/>
        <w:rPr>
          <w:rFonts w:ascii="Times New Roman" w:hAnsi="Times New Roman"/>
          <w:color w:val="000000" w:themeColor="text1"/>
          <w:sz w:val="28"/>
        </w:rPr>
      </w:pPr>
      <w:r w:rsidRPr="008437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 проекту приказа Министра транспорта Республики Казахстан «О внесении изменений в </w:t>
      </w:r>
      <w:r w:rsidR="003C6CBD" w:rsidRPr="008437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Приказ Министра транспорта и коммуникаций Республики Казахстан </w:t>
      </w:r>
      <w:r w:rsidRPr="008437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 </w:t>
      </w:r>
      <w:r w:rsidR="003C6CBD" w:rsidRPr="00843767">
        <w:rPr>
          <w:rFonts w:ascii="Times New Roman" w:hAnsi="Times New Roman"/>
          <w:b/>
          <w:bCs/>
          <w:color w:val="000000" w:themeColor="text1"/>
          <w:sz w:val="28"/>
          <w:szCs w:val="28"/>
        </w:rPr>
        <w:t>24</w:t>
      </w:r>
      <w:r w:rsidRPr="008437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C6CBD" w:rsidRPr="00843767">
        <w:rPr>
          <w:rFonts w:ascii="Times New Roman" w:hAnsi="Times New Roman"/>
          <w:b/>
          <w:bCs/>
          <w:color w:val="000000" w:themeColor="text1"/>
          <w:sz w:val="28"/>
          <w:szCs w:val="28"/>
        </w:rPr>
        <w:t>августа</w:t>
      </w:r>
      <w:r w:rsidRPr="008437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201</w:t>
      </w:r>
      <w:r w:rsidR="003C6CBD" w:rsidRPr="00843767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Pr="008437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года № </w:t>
      </w:r>
      <w:r w:rsidR="003C6CBD" w:rsidRPr="00843767">
        <w:rPr>
          <w:rFonts w:ascii="Times New Roman" w:hAnsi="Times New Roman"/>
          <w:b/>
          <w:bCs/>
          <w:color w:val="000000" w:themeColor="text1"/>
          <w:sz w:val="28"/>
          <w:szCs w:val="28"/>
        </w:rPr>
        <w:t>523</w:t>
      </w:r>
      <w:r w:rsidRPr="008437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</w:t>
      </w:r>
      <w:r w:rsidR="003C6CBD" w:rsidRPr="0084376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утверждении Правил допуска автомобильных перевозчиков к осуществлению международных автомобильных перевозок грузов</w:t>
      </w:r>
      <w:r w:rsidRPr="00843767">
        <w:rPr>
          <w:rFonts w:ascii="Times New Roman" w:hAnsi="Times New Roman"/>
          <w:color w:val="000000" w:themeColor="text1"/>
          <w:sz w:val="28"/>
        </w:rPr>
        <w:t>»</w:t>
      </w:r>
    </w:p>
    <w:p w14:paraId="737A3383" w14:textId="77777777" w:rsidR="003C6CBD" w:rsidRPr="00843767" w:rsidRDefault="003C6CBD" w:rsidP="003C6CBD">
      <w:pPr>
        <w:jc w:val="center"/>
        <w:rPr>
          <w:rFonts w:ascii="Times New Roman" w:hAnsi="Times New Roman"/>
          <w:color w:val="000000" w:themeColor="text1"/>
          <w:sz w:val="28"/>
        </w:rPr>
      </w:pPr>
    </w:p>
    <w:p w14:paraId="39B65143" w14:textId="77777777" w:rsidR="003C6CBD" w:rsidRPr="00843767" w:rsidRDefault="003C6CBD" w:rsidP="003C6CBD">
      <w:pPr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154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"/>
        <w:gridCol w:w="567"/>
        <w:gridCol w:w="50"/>
        <w:gridCol w:w="1765"/>
        <w:gridCol w:w="28"/>
        <w:gridCol w:w="4820"/>
        <w:gridCol w:w="10"/>
        <w:gridCol w:w="5235"/>
        <w:gridCol w:w="2948"/>
        <w:gridCol w:w="28"/>
      </w:tblGrid>
      <w:tr w:rsidR="00433CE3" w:rsidRPr="00843767" w14:paraId="60249F34" w14:textId="77777777" w:rsidTr="00592E87">
        <w:trPr>
          <w:gridAfter w:val="1"/>
          <w:wAfter w:w="28" w:type="dxa"/>
          <w:trHeight w:val="520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AB8F16" w14:textId="76DB5599" w:rsidR="00F20A3D" w:rsidRPr="00843767" w:rsidRDefault="00F20A3D" w:rsidP="007E22B9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9D067A" w14:textId="77777777" w:rsidR="00F20A3D" w:rsidRPr="00843767" w:rsidRDefault="000134D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Структурный элемент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0E34BC" w14:textId="77777777" w:rsidR="00F20A3D" w:rsidRPr="00843767" w:rsidRDefault="000134D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Действующая редакция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09F5E6" w14:textId="77777777" w:rsidR="00F20A3D" w:rsidRPr="00843767" w:rsidRDefault="000134D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Предлагаемая редакция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2B5E15" w14:textId="77777777" w:rsidR="00F20A3D" w:rsidRPr="00843767" w:rsidRDefault="000134D1">
            <w:pPr>
              <w:tabs>
                <w:tab w:val="left" w:pos="4104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Обоснование</w:t>
            </w:r>
          </w:p>
          <w:p w14:paraId="5BC52A30" w14:textId="77777777" w:rsidR="00F20A3D" w:rsidRPr="00843767" w:rsidRDefault="000134D1">
            <w:pPr>
              <w:tabs>
                <w:tab w:val="left" w:pos="4104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1) суть поправки;</w:t>
            </w:r>
          </w:p>
          <w:p w14:paraId="35F0561E" w14:textId="77777777" w:rsidR="00F20A3D" w:rsidRPr="00843767" w:rsidRDefault="000134D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2) четкое обоснование каждой вносимой поправки</w:t>
            </w:r>
          </w:p>
        </w:tc>
      </w:tr>
      <w:tr w:rsidR="00433CE3" w:rsidRPr="00843767" w14:paraId="10D1C291" w14:textId="77777777" w:rsidTr="00592E87">
        <w:trPr>
          <w:gridAfter w:val="1"/>
          <w:wAfter w:w="28" w:type="dxa"/>
          <w:trHeight w:val="235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FC73B7" w14:textId="77777777" w:rsidR="00F20A3D" w:rsidRPr="00843767" w:rsidRDefault="000134D1" w:rsidP="007E22B9">
            <w:pPr>
              <w:pStyle w:val="Standard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F02DEA" w14:textId="77777777" w:rsidR="00F20A3D" w:rsidRPr="00843767" w:rsidRDefault="000134D1">
            <w:pPr>
              <w:pStyle w:val="Standard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1E3C5A" w14:textId="77777777" w:rsidR="00F20A3D" w:rsidRPr="00843767" w:rsidRDefault="000134D1">
            <w:pPr>
              <w:pStyle w:val="Standard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FE3A70" w14:textId="0D540F4A" w:rsidR="00F20A3D" w:rsidRPr="00843767" w:rsidRDefault="00A26F8E">
            <w:pPr>
              <w:pStyle w:val="Standard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34D1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14AA31" w14:textId="77777777" w:rsidR="00F20A3D" w:rsidRPr="00843767" w:rsidRDefault="000134D1">
            <w:pPr>
              <w:pStyle w:val="Standard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</w:rPr>
              <w:t>5</w:t>
            </w:r>
          </w:p>
        </w:tc>
      </w:tr>
      <w:tr w:rsidR="00433CE3" w:rsidRPr="00843767" w14:paraId="08755020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A8A23F" w14:textId="77777777" w:rsidR="00F20A3D" w:rsidRPr="00843767" w:rsidRDefault="00F20A3D" w:rsidP="007E22B9">
            <w:pPr>
              <w:pStyle w:val="Standard2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ind w:left="22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65161D" w14:textId="4A9043E2" w:rsidR="00F20A3D" w:rsidRPr="00843767" w:rsidRDefault="00F20A3D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CA9B76" w14:textId="530B6A9C" w:rsidR="00F20A3D" w:rsidRPr="00843767" w:rsidRDefault="007E22B9" w:rsidP="007E22B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Глава 1. Общие положения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D7C9F5" w14:textId="360E64FE" w:rsidR="00F20A3D" w:rsidRPr="00843767" w:rsidRDefault="00BB2EE9">
            <w:pPr>
              <w:pStyle w:val="afe"/>
              <w:ind w:firstLine="709"/>
              <w:contextualSpacing/>
              <w:jc w:val="both"/>
              <w:rPr>
                <w:b/>
                <w:color w:val="000000" w:themeColor="text1"/>
                <w:szCs w:val="24"/>
              </w:rPr>
            </w:pPr>
            <w:r w:rsidRPr="00843767">
              <w:rPr>
                <w:b/>
                <w:bCs/>
                <w:color w:val="000000" w:themeColor="text1"/>
                <w:szCs w:val="24"/>
              </w:rPr>
              <w:t>Глава 1. Общие положения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C4FEF2" w14:textId="7DEB081A" w:rsidR="00F20A3D" w:rsidRPr="00843767" w:rsidRDefault="00F20A3D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79581A" w:rsidRPr="00843767" w14:paraId="3FDB4EE7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A29129" w14:textId="77777777" w:rsidR="0079581A" w:rsidRPr="00843767" w:rsidRDefault="0079581A" w:rsidP="007E22B9">
            <w:pPr>
              <w:pStyle w:val="Standard2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ind w:left="22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A798C7" w14:textId="0CA82371" w:rsidR="0079581A" w:rsidRPr="00843767" w:rsidRDefault="0079581A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приамбула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9CDDB1" w14:textId="16F37419" w:rsidR="0079581A" w:rsidRPr="00843767" w:rsidRDefault="0079581A" w:rsidP="0079581A">
            <w:pPr>
              <w:ind w:firstLine="31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соответствии с подпунктом 10) статьи 13 Закона Республики Казахстан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от 4 июля 2003 года </w:t>
            </w:r>
            <w:r w:rsidRPr="00843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«Об автомобильном транспорте» и подпунктом 1) статьи 10 Закона Республики Казахстан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от 15 апреля 2013 года </w:t>
            </w:r>
            <w:r w:rsidRPr="00843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«О государственных услугах», ПРИКАЗЫВАЮ: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F18925" w14:textId="69E57866" w:rsidR="0079581A" w:rsidRPr="00843767" w:rsidRDefault="0079581A" w:rsidP="0079581A">
            <w:pPr>
              <w:pStyle w:val="afe"/>
              <w:ind w:firstLine="420"/>
              <w:contextualSpacing/>
              <w:jc w:val="both"/>
              <w:rPr>
                <w:bCs/>
                <w:color w:val="000000" w:themeColor="text1"/>
                <w:szCs w:val="24"/>
              </w:rPr>
            </w:pPr>
            <w:r w:rsidRPr="00843767">
              <w:rPr>
                <w:bCs/>
                <w:color w:val="000000" w:themeColor="text1"/>
                <w:szCs w:val="24"/>
              </w:rPr>
              <w:t>В соответствии с подпунктом 10) статьи 13 Закона Республики Казахстан «Об автомобильном транспорте» и подпунктом 1) статьи 10 Закона Республики Казахстан «О государственных услугах», ПРИКАЗЫВАЮ: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2732FA" w14:textId="13620121" w:rsidR="0079581A" w:rsidRPr="00843767" w:rsidRDefault="0079581A" w:rsidP="0079581A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В соответствии с частью 7 статьи 25 Закона Республики Казахстан «О правовых актах» при обращении к законодательным актам не требуется указывать номера, в которых они зарегистрированы, а также даты их принятия.</w:t>
            </w:r>
          </w:p>
        </w:tc>
      </w:tr>
      <w:tr w:rsidR="00433CE3" w:rsidRPr="00843767" w14:paraId="3C4C50EE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6D5188" w14:textId="77777777" w:rsidR="00F20A3D" w:rsidRPr="00843767" w:rsidRDefault="00F20A3D" w:rsidP="00BB2EE9">
            <w:pPr>
              <w:pStyle w:val="Standard2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ind w:left="22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DDAC4A" w14:textId="41FC636E" w:rsidR="00F20A3D" w:rsidRPr="00843767" w:rsidRDefault="00BB2EE9" w:rsidP="00BB2EE9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Пункт-2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497CDF" w14:textId="5B3E2FF8" w:rsidR="00BB2EE9" w:rsidRPr="00843767" w:rsidRDefault="00BB2EE9" w:rsidP="007B56A3">
            <w:pPr>
              <w:widowControl/>
              <w:shd w:val="clear" w:color="auto" w:fill="FFFFFF"/>
              <w:spacing w:line="285" w:lineRule="atLeast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2. К осуществлению международных автомобильных перевозок грузов допускаются </w:t>
            </w:r>
            <w:r w:rsidR="0010576A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физические</w:t>
            </w:r>
            <w:r w:rsidR="0010576A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и юридические лица,</w:t>
            </w: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имеющие:</w:t>
            </w:r>
          </w:p>
          <w:p w14:paraId="47484C48" w14:textId="409812AC" w:rsidR="00BB2EE9" w:rsidRPr="00843767" w:rsidRDefault="00BB2EE9" w:rsidP="00EA37E9">
            <w:pPr>
              <w:widowControl/>
              <w:shd w:val="clear" w:color="auto" w:fill="FFFFFF"/>
              <w:spacing w:line="285" w:lineRule="atLeast"/>
              <w:ind w:firstLine="459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грузовые автомобили (допустимый общий вес которых, включая прицеп, более 6 тонн, или допустимая полезная нагрузка, включая прицеп, более 3,5 тонн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и (или)</w:t>
            </w: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специализированные автомобили (предназначенные для перевозки определенных видов грузов) и (или) специальными автомобилями (предназначенными для выполнения различных, преимущественно 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нетранспортных работ), находящиеся в постоянном или временном владении, в том числе по договору лизинга, за исключением арендованных с экипажем, договора о совместной деятельности, агентского соглашения, где предусмотрена передача иностранных разрешений второй стороне договора;</w:t>
            </w:r>
          </w:p>
          <w:p w14:paraId="3BA334C2" w14:textId="377825E2" w:rsidR="00BB2EE9" w:rsidRPr="00843767" w:rsidRDefault="00BB2EE9" w:rsidP="00EA37E9">
            <w:pPr>
              <w:widowControl/>
              <w:shd w:val="clear" w:color="auto" w:fill="FFFFFF"/>
              <w:spacing w:line="285" w:lineRule="atLeast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2) трудоустроенных водителей, включая иностранных граждан, в количестве не меньшем количества 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автотранспортных</w:t>
            </w: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средств</w:t>
            </w: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, указанных в подпункте 1) настоящего пункта и имеющих действующую карточку водителя, выданного в Республике Казахстан при использовании электронных (цифровых) тахографов.</w:t>
            </w:r>
          </w:p>
          <w:p w14:paraId="7F2BBEB4" w14:textId="6751C508" w:rsidR="00BB2EE9" w:rsidRPr="00843767" w:rsidRDefault="00BB2EE9" w:rsidP="00EA37E9">
            <w:pPr>
              <w:widowControl/>
              <w:shd w:val="clear" w:color="auto" w:fill="FFFFFF"/>
              <w:spacing w:line="285" w:lineRule="atLeast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 осуществлению международных автомобильных перевозок грузов допускаются автотранспортные средства:</w:t>
            </w:r>
          </w:p>
          <w:p w14:paraId="4C40037D" w14:textId="6244FFB7" w:rsidR="00BB2EE9" w:rsidRPr="00843767" w:rsidRDefault="00BB2EE9" w:rsidP="00EA37E9">
            <w:pPr>
              <w:widowControl/>
              <w:shd w:val="clear" w:color="auto" w:fill="FFFFFF"/>
              <w:spacing w:line="285" w:lineRule="atLeast"/>
              <w:ind w:firstLine="317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1)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прошедшие обязательный технический осмотр;</w:t>
            </w:r>
          </w:p>
          <w:p w14:paraId="4ED2B53D" w14:textId="5C7D4EF8" w:rsidR="00BB2EE9" w:rsidRPr="00843767" w:rsidRDefault="00BB2EE9" w:rsidP="00EA37E9">
            <w:pPr>
              <w:widowControl/>
              <w:shd w:val="clear" w:color="auto" w:fill="FFFFFF"/>
              <w:spacing w:line="285" w:lineRule="atLeast"/>
              <w:ind w:firstLine="317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2) оборудованные тахографом, 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за исключением полуприцепов (прицепов);</w:t>
            </w:r>
          </w:p>
          <w:p w14:paraId="047FD568" w14:textId="07721E72" w:rsidR="00BB2EE9" w:rsidRPr="00843767" w:rsidRDefault="00BB2EE9" w:rsidP="00EA37E9">
            <w:pPr>
              <w:widowControl/>
              <w:shd w:val="clear" w:color="auto" w:fill="FFFFFF"/>
              <w:spacing w:line="285" w:lineRule="atLeast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3) имеющие действующее свидетельство о периодической </w:t>
            </w:r>
            <w:r w:rsidRPr="00843767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проверке</w:t>
            </w: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(инспекции)</w:t>
            </w: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тахографа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, за исключением на полуприцеп</w:t>
            </w: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(прицеп);</w:t>
            </w:r>
          </w:p>
          <w:p w14:paraId="7A278392" w14:textId="393A8263" w:rsidR="00F20A3D" w:rsidRPr="00843767" w:rsidRDefault="00BB2EE9" w:rsidP="00EA37E9">
            <w:pPr>
              <w:widowControl/>
              <w:shd w:val="clear" w:color="auto" w:fill="FFFFFF"/>
              <w:spacing w:line="285" w:lineRule="atLeast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4) имеющие действующий сертификат о поверке тахографа, 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за исключением на полуприцеп (прицеп).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464712" w14:textId="15745F55" w:rsidR="00F8488F" w:rsidRPr="00843767" w:rsidRDefault="00F8488F" w:rsidP="007B56A3">
            <w:pPr>
              <w:widowControl/>
              <w:shd w:val="clear" w:color="auto" w:fill="FFFFFF"/>
              <w:spacing w:line="285" w:lineRule="atLeast"/>
              <w:ind w:firstLine="278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2. К осуществлению международных автомобильных перевозок грузов допускаются </w:t>
            </w:r>
            <w:r w:rsidR="00660793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индивидуальные предприниматели</w:t>
            </w:r>
            <w:r w:rsidR="00321542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и юридические лица,</w:t>
            </w: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имеющие:</w:t>
            </w:r>
          </w:p>
          <w:p w14:paraId="6A341802" w14:textId="7BF1C5C1" w:rsidR="002A1F57" w:rsidRPr="00843767" w:rsidRDefault="00471D22" w:rsidP="007B56A3">
            <w:pPr>
              <w:widowControl/>
              <w:shd w:val="clear" w:color="auto" w:fill="FFFFFF"/>
              <w:spacing w:line="285" w:lineRule="atLeast"/>
              <w:ind w:firstLine="278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1) </w:t>
            </w:r>
            <w:r w:rsidR="00722407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грузовые автомобили (допустимый общий вес которых, </w:t>
            </w:r>
            <w:r w:rsidR="007B1A16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включая прицеп, более 6 тонн, или допустимая полезная нагрузка, включая прицеп, более 3,5 тонн</w:t>
            </w:r>
            <w:r w:rsidR="00570BFC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24D7134F" w14:textId="48D1D791" w:rsidR="00D70579" w:rsidRPr="00843767" w:rsidRDefault="002A1F57" w:rsidP="007B56A3">
            <w:pPr>
              <w:widowControl/>
              <w:shd w:val="clear" w:color="auto" w:fill="FFFFFF"/>
              <w:spacing w:line="285" w:lineRule="atLeast"/>
              <w:ind w:firstLine="278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2) с</w:t>
            </w:r>
            <w:r w:rsidR="0072240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пециализированные автомобили (предназначенные для перев</w:t>
            </w:r>
            <w:r w:rsidR="00B9308E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озки определенных видов грузов);</w:t>
            </w:r>
          </w:p>
          <w:p w14:paraId="30DE36C1" w14:textId="5080DABD" w:rsidR="00D70579" w:rsidRPr="00843767" w:rsidRDefault="00D70579" w:rsidP="007B56A3">
            <w:pPr>
              <w:widowControl/>
              <w:shd w:val="clear" w:color="auto" w:fill="FFFFFF"/>
              <w:spacing w:line="285" w:lineRule="atLeast"/>
              <w:ind w:firstLine="278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3) </w:t>
            </w:r>
            <w:r w:rsidR="0072240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специальны</w:t>
            </w:r>
            <w:r w:rsidR="002A1F5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е</w:t>
            </w:r>
            <w:r w:rsidR="0072240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автомобил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72240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(предназначенны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е</w:t>
            </w:r>
            <w:r w:rsidR="0072240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для выполнения </w:t>
            </w:r>
            <w:r w:rsidR="0072240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различных, преиму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щественно нетранспортных работ).</w:t>
            </w:r>
          </w:p>
          <w:p w14:paraId="42CF3E52" w14:textId="15509529" w:rsidR="00640FB1" w:rsidRPr="00843767" w:rsidRDefault="00B02355" w:rsidP="00640FB1">
            <w:pPr>
              <w:widowControl/>
              <w:shd w:val="clear" w:color="auto" w:fill="FFFFFF"/>
              <w:spacing w:line="285" w:lineRule="atLeast"/>
              <w:ind w:firstLine="278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 этом вышеуказанным</w:t>
            </w:r>
            <w:r w:rsidR="00640FB1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автомобилям необходимо соответствие</w:t>
            </w:r>
            <w:r w:rsidR="00640FB1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 категории</w:t>
            </w:r>
            <w:r w:rsidR="00640FB1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транспортного средства «С».</w:t>
            </w:r>
          </w:p>
          <w:p w14:paraId="630EB54F" w14:textId="2B9697ED" w:rsidR="00DB6B8C" w:rsidRPr="00843767" w:rsidRDefault="00B9308E" w:rsidP="000A3C0A">
            <w:pPr>
              <w:ind w:firstLine="459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B240FB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r w:rsidR="00DB6B8C" w:rsidRPr="00843767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</w:t>
            </w:r>
            <w:r w:rsidR="00DB6B8C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трудоустроенных водителей, включая иностранных граждан, должно быть не менее числа автомобилей, указанных в подпунктах 1)–3) настоящего пункта, при условии, что каждый водитель имеет действующую карточку, выданную в Республике Казахстан, при использовании электронных (цифровых) тахографов. Исключение составляют индивидуальные предприниматели, имеющие в собственности не более одного транспортного средства и работающие без наёмного труда.</w:t>
            </w:r>
          </w:p>
          <w:p w14:paraId="42A7A6AA" w14:textId="1E37346E" w:rsidR="00D70579" w:rsidRPr="00843767" w:rsidRDefault="00D70579" w:rsidP="00086699">
            <w:pPr>
              <w:widowControl/>
              <w:shd w:val="clear" w:color="auto" w:fill="FFFFFF"/>
              <w:spacing w:line="285" w:lineRule="atLeast"/>
              <w:ind w:firstLine="307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Требования подпунктов 1) - 3) настоящего пункта распространяются </w:t>
            </w:r>
            <w:r w:rsidR="00EA37E9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 автомобили,</w:t>
            </w:r>
            <w:r w:rsidR="00B02355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находящиеся на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постоянном или временном владении, в том числе по договору лизинга, за исключением арендованных с экипажем, договора о совместной деятельности, агентского соглашения, где предусмотрена передача иностранных разрешений второй стороне договора;</w:t>
            </w:r>
          </w:p>
          <w:p w14:paraId="6C30762B" w14:textId="08D84930" w:rsidR="00B240FB" w:rsidRPr="00843767" w:rsidRDefault="00B240FB" w:rsidP="00086699">
            <w:pPr>
              <w:widowControl/>
              <w:shd w:val="clear" w:color="auto" w:fill="FFFFFF"/>
              <w:spacing w:line="285" w:lineRule="atLeast"/>
              <w:ind w:firstLine="307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 осуществлению международных автомобильных перевозок грузов допускаются автотранспортные средства:</w:t>
            </w:r>
          </w:p>
          <w:p w14:paraId="589F55A2" w14:textId="08781C49" w:rsidR="00D70579" w:rsidRPr="00843767" w:rsidRDefault="00D70579" w:rsidP="00086699">
            <w:pPr>
              <w:pStyle w:val="aff2"/>
              <w:numPr>
                <w:ilvl w:val="0"/>
                <w:numId w:val="23"/>
              </w:numPr>
              <w:shd w:val="clear" w:color="auto" w:fill="FFFFFF"/>
              <w:spacing w:after="0" w:line="285" w:lineRule="atLeast"/>
              <w:ind w:left="0" w:firstLine="307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 w:rsidR="000D7F46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рошедшие</w:t>
            </w: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0D7F46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обязательный технический осмотр</w:t>
            </w:r>
            <w:r w:rsidR="00B9308E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7396DEDE" w14:textId="1B35DFC2" w:rsidR="00B240FB" w:rsidRPr="00843767" w:rsidRDefault="000D7F46" w:rsidP="00086699">
            <w:pPr>
              <w:widowControl/>
              <w:shd w:val="clear" w:color="auto" w:fill="FFFFFF"/>
              <w:spacing w:line="285" w:lineRule="atLeast"/>
              <w:ind w:firstLine="307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B240FB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) оборудованные тахографом;</w:t>
            </w:r>
          </w:p>
          <w:p w14:paraId="7DF0DBC9" w14:textId="6982DCF8" w:rsidR="00B240FB" w:rsidRPr="00843767" w:rsidRDefault="000D7F46" w:rsidP="00086699">
            <w:pPr>
              <w:widowControl/>
              <w:shd w:val="clear" w:color="auto" w:fill="FFFFFF"/>
              <w:spacing w:line="285" w:lineRule="atLeast"/>
              <w:ind w:firstLine="307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B240FB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) имеющие действующее свидетельство о периодической </w:t>
            </w:r>
            <w:r w:rsidR="00F958FB" w:rsidRPr="00843767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проверке</w:t>
            </w:r>
            <w:r w:rsidR="00F958FB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240FB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тахографа;</w:t>
            </w:r>
          </w:p>
          <w:p w14:paraId="5B5F9861" w14:textId="3665ADB9" w:rsidR="00F20A3D" w:rsidRPr="00843767" w:rsidRDefault="000D7F46" w:rsidP="00086699">
            <w:pPr>
              <w:pStyle w:val="af9"/>
              <w:shd w:val="clear" w:color="auto" w:fill="FFFFFF" w:themeFill="background1"/>
              <w:spacing w:after="0"/>
              <w:ind w:firstLine="307"/>
              <w:jc w:val="both"/>
              <w:rPr>
                <w:color w:val="000000" w:themeColor="text1"/>
                <w:spacing w:val="2"/>
                <w:szCs w:val="24"/>
                <w:shd w:val="clear" w:color="auto" w:fill="FFFFFF"/>
              </w:rPr>
            </w:pPr>
            <w:r w:rsidRPr="00843767">
              <w:rPr>
                <w:color w:val="000000" w:themeColor="text1"/>
                <w:spacing w:val="2"/>
                <w:szCs w:val="24"/>
                <w:shd w:val="clear" w:color="auto" w:fill="FFFFFF"/>
              </w:rPr>
              <w:lastRenderedPageBreak/>
              <w:t>4</w:t>
            </w:r>
            <w:r w:rsidR="00B240FB" w:rsidRPr="00843767">
              <w:rPr>
                <w:color w:val="000000" w:themeColor="text1"/>
                <w:spacing w:val="2"/>
                <w:szCs w:val="24"/>
                <w:shd w:val="clear" w:color="auto" w:fill="FFFFFF"/>
              </w:rPr>
              <w:t>) имеющие действующий сертификат о поверке тахографа</w:t>
            </w:r>
            <w:r w:rsidR="00C11B50" w:rsidRPr="00843767">
              <w:rPr>
                <w:color w:val="000000" w:themeColor="text1"/>
                <w:spacing w:val="2"/>
                <w:szCs w:val="24"/>
                <w:shd w:val="clear" w:color="auto" w:fill="FFFFFF"/>
              </w:rPr>
              <w:t>;</w:t>
            </w:r>
          </w:p>
          <w:p w14:paraId="17BFA5C1" w14:textId="7E27B21E" w:rsidR="009B3FE0" w:rsidRPr="00843767" w:rsidRDefault="00640FB1" w:rsidP="00086699">
            <w:pPr>
              <w:widowControl/>
              <w:shd w:val="clear" w:color="auto" w:fill="FFFFFF"/>
              <w:spacing w:line="285" w:lineRule="atLeast"/>
              <w:ind w:firstLine="307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5) автомобили категории транспортного средства «С», прицепы (полуприцепы) катег</w:t>
            </w:r>
            <w:r w:rsidR="00C11B50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ории транспортного средства «Е».</w:t>
            </w:r>
          </w:p>
          <w:p w14:paraId="5AED476E" w14:textId="74F975E4" w:rsidR="00EF1A71" w:rsidRPr="00843767" w:rsidRDefault="00F0437D" w:rsidP="00086699">
            <w:pPr>
              <w:widowControl/>
              <w:shd w:val="clear" w:color="auto" w:fill="FFFFFF"/>
              <w:spacing w:line="285" w:lineRule="atLeast"/>
              <w:ind w:firstLine="307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Удостоверение допуска</w:t>
            </w:r>
            <w:r w:rsidR="00EF1A71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(или) карточки допуска не подлежат передаче друг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ому</w:t>
            </w:r>
            <w:r w:rsidR="00EF1A71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0793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индивидуальному </w:t>
            </w:r>
            <w:r w:rsidR="00E2100B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предпринимателю</w:t>
            </w:r>
            <w:r w:rsidR="005117F8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или юридическому лицу</w:t>
            </w:r>
            <w:r w:rsidR="00EF1A71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1F230B14" w14:textId="5BDA200D" w:rsidR="00EF1A71" w:rsidRPr="00843767" w:rsidRDefault="00EF1A71" w:rsidP="00086699">
            <w:pPr>
              <w:widowControl/>
              <w:shd w:val="clear" w:color="auto" w:fill="FFFFFF"/>
              <w:spacing w:line="285" w:lineRule="atLeast"/>
              <w:ind w:firstLine="307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Карточки допуска оформляются на каждое автотранспортное средство отдельно.</w:t>
            </w:r>
          </w:p>
          <w:p w14:paraId="58EF7F6F" w14:textId="7E3E5DB2" w:rsidR="00EF1A71" w:rsidRPr="00843767" w:rsidRDefault="00EF1A71" w:rsidP="000B443A">
            <w:pPr>
              <w:widowControl/>
              <w:ind w:firstLine="317"/>
              <w:contextualSpacing/>
              <w:jc w:val="both"/>
              <w:rPr>
                <w:color w:val="000000" w:themeColor="text1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Наличие на автотранспортное средство более одной действующей карточки допуска не допускается.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4A9DDD" w14:textId="77777777" w:rsidR="00EB3B34" w:rsidRPr="00843767" w:rsidRDefault="00EB3B34" w:rsidP="00EB3B34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В связи с усовершенствованием бизнес-процесса подачи</w:t>
            </w:r>
          </w:p>
          <w:p w14:paraId="1A96C901" w14:textId="78674FDD" w:rsidR="00EB3B34" w:rsidRPr="00843767" w:rsidRDefault="00EB3B34" w:rsidP="00EB3B34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заявления на получение допуска и карточки допуска, устранения пробелов и обеспечения единообразного понимания и применения норм Правил. </w:t>
            </w:r>
          </w:p>
          <w:p w14:paraId="053E7394" w14:textId="51C1724C" w:rsidR="00B240FB" w:rsidRPr="00843767" w:rsidRDefault="00B240FB" w:rsidP="00EB3B34">
            <w:pPr>
              <w:rPr>
                <w:rFonts w:ascii="Times New Roman" w:hAnsi="Times New Roman"/>
              </w:rPr>
            </w:pPr>
          </w:p>
        </w:tc>
      </w:tr>
      <w:tr w:rsidR="00433CE3" w:rsidRPr="00843767" w14:paraId="385A12BF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C98251" w14:textId="77777777" w:rsidR="00F20A3D" w:rsidRPr="00843767" w:rsidRDefault="00F20A3D" w:rsidP="007E22B9">
            <w:pPr>
              <w:pStyle w:val="Standard2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ind w:left="22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993EB0" w14:textId="4E174426" w:rsidR="00F20A3D" w:rsidRPr="00843767" w:rsidRDefault="00BB2EE9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Пункт-3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DD2BC2" w14:textId="77777777" w:rsidR="00BB2EE9" w:rsidRPr="00843767" w:rsidRDefault="00BB2EE9" w:rsidP="003C678C">
            <w:pPr>
              <w:widowControl/>
              <w:shd w:val="clear" w:color="auto" w:fill="FFFFFF"/>
              <w:spacing w:line="285" w:lineRule="atLeast"/>
              <w:ind w:firstLine="346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3. В настоящих Правилах используются следующие понятия:</w:t>
            </w:r>
          </w:p>
          <w:p w14:paraId="42E48BEA" w14:textId="0F0705F7" w:rsidR="00BB2EE9" w:rsidRPr="00843767" w:rsidRDefault="00BB2EE9" w:rsidP="003C678C">
            <w:pPr>
              <w:widowControl/>
              <w:shd w:val="clear" w:color="auto" w:fill="FFFFFF"/>
              <w:spacing w:line="285" w:lineRule="atLeast"/>
              <w:ind w:firstLine="346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1) карточки допуска на автотранспортное средство (далее – карточки допуска) – разрешительный документ в форме электронного документа, разрешающий использование автотранспортного средства в международных автомобильных перевозках грузов;</w:t>
            </w:r>
          </w:p>
          <w:p w14:paraId="11069093" w14:textId="1B7C971F" w:rsidR="00F20A3D" w:rsidRPr="00843767" w:rsidRDefault="00BB2EE9" w:rsidP="003C678C">
            <w:pPr>
              <w:widowControl/>
              <w:shd w:val="clear" w:color="auto" w:fill="FFFFFF"/>
              <w:spacing w:line="285" w:lineRule="atLeast"/>
              <w:ind w:firstLine="34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2) удостоверение допуска </w:t>
            </w:r>
            <w:r w:rsidRPr="00843767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(далее –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Допуск)</w:t>
            </w: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к осуществлению международных автомобильных перевозок грузов – разрешительный документ в форме электронного документа, дающий право автомобильным перевозчикам Республики Казахстан осуществлять международные автомобильные перевозки грузов.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AA49A1" w14:textId="77777777" w:rsidR="00586C0F" w:rsidRPr="00843767" w:rsidRDefault="00586C0F" w:rsidP="00586C0F">
            <w:pPr>
              <w:widowControl/>
              <w:shd w:val="clear" w:color="auto" w:fill="FFFFFF"/>
              <w:spacing w:line="285" w:lineRule="atLeast"/>
              <w:ind w:firstLine="420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3. В настоящих Правилах используются следующие понятия:</w:t>
            </w:r>
          </w:p>
          <w:p w14:paraId="704FA17D" w14:textId="3E725141" w:rsidR="00586C0F" w:rsidRPr="00843767" w:rsidRDefault="00586C0F" w:rsidP="003C678C">
            <w:pPr>
              <w:widowControl/>
              <w:shd w:val="clear" w:color="auto" w:fill="FFFFFF"/>
              <w:spacing w:line="285" w:lineRule="atLeast"/>
              <w:ind w:firstLine="307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1) </w:t>
            </w:r>
            <w:r w:rsidR="0022257E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карточка</w:t>
            </w:r>
            <w:r w:rsidR="003C678C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допуска на автотранспортное средство (далее – </w:t>
            </w:r>
            <w:r w:rsidR="00AF13D9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</w:t>
            </w:r>
            <w:r w:rsidR="003C678C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арточк</w:t>
            </w:r>
            <w:r w:rsidR="0022257E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3C678C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допуска) – разрешительный документ в форме электронного документа, разрешающий использование автотранспортного средства в международных автомобильных перевозках грузов;</w:t>
            </w:r>
          </w:p>
          <w:p w14:paraId="42D7A817" w14:textId="363CE9BF" w:rsidR="00586C0F" w:rsidRPr="00843767" w:rsidRDefault="00586C0F" w:rsidP="003C678C">
            <w:pPr>
              <w:widowControl/>
              <w:shd w:val="clear" w:color="auto" w:fill="FFFFFF"/>
              <w:spacing w:line="285" w:lineRule="atLeast"/>
              <w:ind w:firstLine="307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2) </w:t>
            </w:r>
            <w:r w:rsidR="003C678C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удостоверение </w:t>
            </w:r>
            <w:r w:rsidR="00EA37E9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допуска к</w:t>
            </w:r>
            <w:r w:rsidR="003C678C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осуществлению международных автомобильных перевозок грузов </w:t>
            </w:r>
            <w:r w:rsidR="0022257E" w:rsidRPr="00843767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(далее – </w:t>
            </w:r>
            <w:r w:rsidR="0022257E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допуск)</w:t>
            </w:r>
            <w:r w:rsidR="0022257E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3C678C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– разрешительный документ в форме электронного документа, дающий право автомобильным перевозчикам Республики Казахстан осуществлять международные автомобильные перевозки грузов;</w:t>
            </w:r>
          </w:p>
          <w:p w14:paraId="5354D209" w14:textId="621316ED" w:rsidR="00F7736E" w:rsidRPr="00843767" w:rsidRDefault="00F7736E" w:rsidP="003C678C">
            <w:pPr>
              <w:pStyle w:val="af9"/>
              <w:ind w:firstLine="307"/>
              <w:jc w:val="both"/>
              <w:rPr>
                <w:b/>
                <w:color w:val="000000" w:themeColor="text1"/>
                <w:szCs w:val="24"/>
              </w:rPr>
            </w:pPr>
            <w:r w:rsidRPr="00843767">
              <w:rPr>
                <w:b/>
                <w:color w:val="000000" w:themeColor="text1"/>
                <w:szCs w:val="24"/>
              </w:rPr>
              <w:t xml:space="preserve">3) услугополучатель – </w:t>
            </w:r>
            <w:r w:rsidR="002D7897" w:rsidRPr="00843767">
              <w:rPr>
                <w:b/>
                <w:color w:val="000000" w:themeColor="text1"/>
                <w:szCs w:val="24"/>
              </w:rPr>
              <w:t>индивидуальны</w:t>
            </w:r>
            <w:r w:rsidR="00660793" w:rsidRPr="00843767">
              <w:rPr>
                <w:b/>
                <w:color w:val="000000" w:themeColor="text1"/>
                <w:szCs w:val="24"/>
              </w:rPr>
              <w:t>е</w:t>
            </w:r>
            <w:r w:rsidR="002D7897" w:rsidRPr="00843767">
              <w:rPr>
                <w:b/>
                <w:color w:val="000000" w:themeColor="text1"/>
                <w:szCs w:val="24"/>
              </w:rPr>
              <w:t xml:space="preserve"> предпринимател</w:t>
            </w:r>
            <w:r w:rsidR="00660793" w:rsidRPr="00843767">
              <w:rPr>
                <w:b/>
                <w:color w:val="000000" w:themeColor="text1"/>
                <w:szCs w:val="24"/>
              </w:rPr>
              <w:t>и</w:t>
            </w:r>
            <w:r w:rsidRPr="00843767">
              <w:rPr>
                <w:b/>
                <w:color w:val="000000" w:themeColor="text1"/>
                <w:szCs w:val="24"/>
              </w:rPr>
              <w:t xml:space="preserve"> и юридическ</w:t>
            </w:r>
            <w:r w:rsidR="00660793" w:rsidRPr="00843767">
              <w:rPr>
                <w:b/>
                <w:color w:val="000000" w:themeColor="text1"/>
                <w:szCs w:val="24"/>
              </w:rPr>
              <w:t>ие</w:t>
            </w:r>
            <w:r w:rsidRPr="00843767">
              <w:rPr>
                <w:b/>
                <w:color w:val="000000" w:themeColor="text1"/>
                <w:szCs w:val="24"/>
              </w:rPr>
              <w:t xml:space="preserve"> лиц</w:t>
            </w:r>
            <w:r w:rsidR="00660793" w:rsidRPr="00843767">
              <w:rPr>
                <w:b/>
                <w:color w:val="000000" w:themeColor="text1"/>
                <w:szCs w:val="24"/>
              </w:rPr>
              <w:t>а</w:t>
            </w:r>
            <w:r w:rsidRPr="00843767">
              <w:rPr>
                <w:b/>
                <w:color w:val="000000" w:themeColor="text1"/>
                <w:szCs w:val="24"/>
              </w:rPr>
              <w:t>, за исключением</w:t>
            </w:r>
            <w:r w:rsidR="00DA23CB" w:rsidRPr="00843767">
              <w:rPr>
                <w:b/>
                <w:color w:val="000000" w:themeColor="text1"/>
                <w:szCs w:val="24"/>
              </w:rPr>
              <w:t xml:space="preserve"> филиалов юридических лиц,</w:t>
            </w:r>
            <w:r w:rsidRPr="00843767">
              <w:rPr>
                <w:b/>
                <w:color w:val="000000" w:themeColor="text1"/>
                <w:szCs w:val="24"/>
              </w:rPr>
              <w:t xml:space="preserve"> </w:t>
            </w:r>
            <w:r w:rsidRPr="00843767">
              <w:rPr>
                <w:b/>
                <w:color w:val="000000" w:themeColor="text1"/>
                <w:szCs w:val="24"/>
              </w:rPr>
              <w:lastRenderedPageBreak/>
              <w:t>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      </w:r>
          </w:p>
          <w:p w14:paraId="3B758E26" w14:textId="5455FC4C" w:rsidR="00F7736E" w:rsidRPr="00843767" w:rsidRDefault="00F7736E" w:rsidP="00F7736E">
            <w:pPr>
              <w:pStyle w:val="af9"/>
              <w:ind w:firstLine="424"/>
              <w:jc w:val="both"/>
              <w:rPr>
                <w:b/>
                <w:color w:val="000000" w:themeColor="text1"/>
                <w:szCs w:val="24"/>
              </w:rPr>
            </w:pPr>
            <w:r w:rsidRPr="00843767">
              <w:rPr>
                <w:b/>
                <w:color w:val="000000" w:themeColor="text1"/>
                <w:szCs w:val="24"/>
              </w:rPr>
              <w:t xml:space="preserve">4) услугодатель – </w:t>
            </w:r>
            <w:r w:rsidR="0022257E"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 xml:space="preserve">территориальные органы уполномоченного </w:t>
            </w:r>
            <w:r w:rsidR="0045121C"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 xml:space="preserve">органа </w:t>
            </w:r>
            <w:r w:rsidR="0022257E"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>в сфере</w:t>
            </w:r>
            <w:r w:rsidR="0045121C"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 xml:space="preserve"> автомобильного</w:t>
            </w:r>
            <w:r w:rsidR="0022257E"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 xml:space="preserve"> транспортного контроля</w:t>
            </w:r>
            <w:r w:rsidRPr="00843767">
              <w:rPr>
                <w:b/>
                <w:color w:val="000000" w:themeColor="text1"/>
                <w:szCs w:val="24"/>
              </w:rPr>
              <w:t>;</w:t>
            </w:r>
          </w:p>
          <w:p w14:paraId="69D06005" w14:textId="2C3775C1" w:rsidR="000F3807" w:rsidRPr="00843767" w:rsidRDefault="0045121C" w:rsidP="008000AD">
            <w:pPr>
              <w:widowControl/>
              <w:ind w:firstLine="346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="000F3807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 информационная система уполномоченного органа (далее – ИС) – информационная система, обеспечивающая обработку сведений для формирования результатов оказания государственных услуг</w:t>
            </w:r>
            <w:r w:rsidR="0027604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14:paraId="66AD3ABD" w14:textId="7EAED71C" w:rsidR="00276048" w:rsidRPr="00843767" w:rsidRDefault="00276048" w:rsidP="008000AD">
            <w:pPr>
              <w:widowControl/>
              <w:ind w:firstLine="346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6) веб-портал «электронного правительства»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</w:t>
            </w:r>
            <w:r w:rsidR="00D870FD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орме;</w:t>
            </w:r>
          </w:p>
          <w:p w14:paraId="147F3AA5" w14:textId="02D9B6FA" w:rsidR="00D870FD" w:rsidRPr="00843767" w:rsidRDefault="00D870FD" w:rsidP="008000AD">
            <w:pPr>
              <w:widowControl/>
              <w:ind w:firstLine="346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7) автомобильное транспортное средство (далее – автотранспортное средство) – единица подвижного состава автомобильного транспорта, включающего грузовые автомобили, автомобильные прицепы, полуприцепы к седельным тягачам, а также специализированные автомобили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(предназначенные для перевозки определенных видов грузов) и специальные автомобили (предназначенные для выполнения различных преимущественно нетранспортных работ)</w:t>
            </w:r>
          </w:p>
          <w:p w14:paraId="43E51871" w14:textId="5E3B1718" w:rsidR="00F20A3D" w:rsidRPr="00843767" w:rsidRDefault="00530B76" w:rsidP="008E6FA3">
            <w:pPr>
              <w:pStyle w:val="af9"/>
              <w:ind w:firstLine="219"/>
              <w:jc w:val="both"/>
              <w:rPr>
                <w:color w:val="000000" w:themeColor="text1"/>
                <w:szCs w:val="24"/>
              </w:rPr>
            </w:pPr>
            <w:r w:rsidRPr="00843767">
              <w:rPr>
                <w:b/>
                <w:color w:val="000000" w:themeColor="text1"/>
                <w:szCs w:val="24"/>
              </w:rPr>
              <w:t>Иные понятия, используемые в настоящих Правилах, применяются в соответствии с действующим законодательством Республики Казахстан.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B52C3B" w14:textId="725FC43E" w:rsidR="003C2802" w:rsidRPr="00843767" w:rsidRDefault="00EB3B34" w:rsidP="003C2802">
            <w:pPr>
              <w:shd w:val="clear" w:color="auto" w:fill="FFFFFF" w:themeFill="background1"/>
              <w:jc w:val="both"/>
              <w:rPr>
                <w:color w:val="0D0D0D" w:themeColor="text1" w:themeTint="F2"/>
                <w:szCs w:val="24"/>
              </w:rPr>
            </w:pPr>
            <w:r w:rsidRPr="0084376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В связи с </w:t>
            </w:r>
            <w:r w:rsidR="003C2802" w:rsidRPr="0084376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приведением в соответствие с ЗРК «О государственных услугах» и «Об автомобильном транспорте»</w:t>
            </w:r>
          </w:p>
          <w:p w14:paraId="46E77401" w14:textId="34DC25FC" w:rsidR="00F20A3D" w:rsidRPr="00843767" w:rsidRDefault="00EB3B34" w:rsidP="00EB3B34">
            <w:pPr>
              <w:pStyle w:val="af9"/>
              <w:shd w:val="clear" w:color="auto" w:fill="FFFFFF" w:themeFill="background1"/>
              <w:jc w:val="both"/>
              <w:rPr>
                <w:color w:val="000000" w:themeColor="text1"/>
                <w:szCs w:val="24"/>
                <w:lang w:val="kk-KZ"/>
              </w:rPr>
            </w:pPr>
            <w:r w:rsidRPr="00843767">
              <w:rPr>
                <w:color w:val="0D0D0D" w:themeColor="text1" w:themeTint="F2"/>
                <w:szCs w:val="24"/>
              </w:rPr>
              <w:t xml:space="preserve">. </w:t>
            </w:r>
          </w:p>
        </w:tc>
      </w:tr>
      <w:tr w:rsidR="00433CE3" w:rsidRPr="00843767" w14:paraId="232BED56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8DEEB1" w14:textId="77777777" w:rsidR="00F20A3D" w:rsidRPr="00843767" w:rsidRDefault="00F20A3D" w:rsidP="007E22B9">
            <w:pPr>
              <w:pStyle w:val="Standard2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ind w:left="22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0AFD2D" w14:textId="237F3493" w:rsidR="00F20A3D" w:rsidRPr="00843767" w:rsidRDefault="004430CD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2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9F9160" w14:textId="523BF1B1" w:rsidR="00F20A3D" w:rsidRPr="00843767" w:rsidRDefault="00BB2EE9" w:rsidP="008000AD">
            <w:pPr>
              <w:ind w:firstLine="34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Глава 2. Порядок выдачи Допуска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и карточки допуска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98C42C" w14:textId="7258854C" w:rsidR="00D77496" w:rsidRPr="00843767" w:rsidRDefault="00D77496" w:rsidP="0045121C">
            <w:pPr>
              <w:pStyle w:val="af9"/>
              <w:ind w:firstLine="279"/>
              <w:jc w:val="both"/>
              <w:rPr>
                <w:color w:val="000000" w:themeColor="text1"/>
                <w:szCs w:val="24"/>
              </w:rPr>
            </w:pPr>
            <w:r w:rsidRPr="00843767">
              <w:rPr>
                <w:bCs/>
                <w:color w:val="000000" w:themeColor="text1"/>
                <w:szCs w:val="24"/>
              </w:rPr>
              <w:t xml:space="preserve">Глава 2. Порядок выдачи </w:t>
            </w:r>
            <w:r w:rsidR="0043310F" w:rsidRPr="00843767">
              <w:rPr>
                <w:bCs/>
                <w:color w:val="000000" w:themeColor="text1"/>
                <w:szCs w:val="24"/>
              </w:rPr>
              <w:t>д</w:t>
            </w:r>
            <w:r w:rsidRPr="00843767">
              <w:rPr>
                <w:bCs/>
                <w:color w:val="000000" w:themeColor="text1"/>
                <w:szCs w:val="24"/>
              </w:rPr>
              <w:t xml:space="preserve">опуска, </w:t>
            </w:r>
            <w:r w:rsidR="0045121C" w:rsidRPr="00843767">
              <w:rPr>
                <w:b/>
                <w:bCs/>
                <w:color w:val="000000" w:themeColor="text1"/>
                <w:szCs w:val="24"/>
              </w:rPr>
              <w:t xml:space="preserve">карточки допуска и их </w:t>
            </w:r>
            <w:r w:rsidR="0045121C" w:rsidRPr="00843767">
              <w:rPr>
                <w:b/>
                <w:color w:val="000000" w:themeColor="text1"/>
                <w:szCs w:val="24"/>
              </w:rPr>
              <w:t>аннулирования.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5F81D8" w14:textId="77777777" w:rsidR="00483DED" w:rsidRPr="00843767" w:rsidRDefault="00483DED" w:rsidP="004430CD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Приведение в соответствие с «Реестр государственных услуг» Утвержден приказом</w:t>
            </w:r>
          </w:p>
          <w:p w14:paraId="2805293E" w14:textId="77777777" w:rsidR="00483DED" w:rsidRPr="00843767" w:rsidRDefault="00483DED" w:rsidP="004430CD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исполняющего обязанности</w:t>
            </w:r>
          </w:p>
          <w:p w14:paraId="690BE6F8" w14:textId="77777777" w:rsidR="00483DED" w:rsidRPr="00843767" w:rsidRDefault="00483DED" w:rsidP="004430CD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министра цифрового развития,</w:t>
            </w:r>
          </w:p>
          <w:p w14:paraId="08A8A1D2" w14:textId="77777777" w:rsidR="00483DED" w:rsidRPr="00843767" w:rsidRDefault="00483DED" w:rsidP="004430CD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инноваций и аэрокосмической</w:t>
            </w:r>
          </w:p>
          <w:p w14:paraId="4854B414" w14:textId="77777777" w:rsidR="00483DED" w:rsidRPr="00843767" w:rsidRDefault="00483DED" w:rsidP="004430CD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промышленности</w:t>
            </w:r>
          </w:p>
          <w:p w14:paraId="748D4558" w14:textId="77777777" w:rsidR="00483DED" w:rsidRPr="00843767" w:rsidRDefault="00483DED" w:rsidP="004430CD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Республики Казахстан</w:t>
            </w:r>
          </w:p>
          <w:p w14:paraId="25AAC3F2" w14:textId="2FD53583" w:rsidR="00F20A3D" w:rsidRPr="00843767" w:rsidRDefault="00483DED" w:rsidP="004430CD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№ 39/НҚ</w:t>
            </w:r>
          </w:p>
        </w:tc>
      </w:tr>
      <w:tr w:rsidR="00433CE3" w:rsidRPr="00843767" w14:paraId="2D396FCE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3CCE96" w14:textId="77777777" w:rsidR="00F20A3D" w:rsidRPr="00843767" w:rsidRDefault="00F20A3D" w:rsidP="007E22B9">
            <w:pPr>
              <w:pStyle w:val="Standard2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ind w:left="22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CE423C" w14:textId="3EC784DF" w:rsidR="00F20A3D" w:rsidRPr="00843767" w:rsidRDefault="00BB2EE9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Пункт-4 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CFC74B" w14:textId="76A24326" w:rsidR="00F20A3D" w:rsidRPr="00843767" w:rsidRDefault="00BB2EE9">
            <w:pPr>
              <w:pStyle w:val="af9"/>
              <w:ind w:firstLineChars="169" w:firstLine="409"/>
              <w:jc w:val="both"/>
              <w:rPr>
                <w:color w:val="000000" w:themeColor="text1"/>
                <w:szCs w:val="24"/>
              </w:rPr>
            </w:pPr>
            <w:r w:rsidRPr="00843767">
              <w:rPr>
                <w:color w:val="000000" w:themeColor="text1"/>
                <w:spacing w:val="2"/>
                <w:szCs w:val="24"/>
                <w:shd w:val="clear" w:color="auto" w:fill="FFFFFF"/>
              </w:rPr>
              <w:t xml:space="preserve">4. Оформление и выдачу Допуска </w:t>
            </w:r>
            <w:r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>и (или) карточки допуска осуществляют территориальные органы Комитета автомобильного транспорта и транспортного контроля Министерства транспорта Республики Казахстан (далее – услугодатель).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1D7DBD" w14:textId="21795869" w:rsidR="00F20A3D" w:rsidRPr="00843767" w:rsidRDefault="00586C0F" w:rsidP="0045121C">
            <w:pPr>
              <w:pStyle w:val="af9"/>
              <w:ind w:firstLine="279"/>
              <w:jc w:val="both"/>
              <w:rPr>
                <w:color w:val="000000" w:themeColor="text1"/>
                <w:szCs w:val="24"/>
              </w:rPr>
            </w:pPr>
            <w:r w:rsidRPr="00843767">
              <w:rPr>
                <w:color w:val="000000" w:themeColor="text1"/>
                <w:spacing w:val="2"/>
                <w:szCs w:val="24"/>
                <w:shd w:val="clear" w:color="auto" w:fill="FFFFFF"/>
              </w:rPr>
              <w:t xml:space="preserve">4. Оформление и выдачу </w:t>
            </w:r>
            <w:r w:rsidR="0043310F" w:rsidRPr="00843767">
              <w:rPr>
                <w:color w:val="000000" w:themeColor="text1"/>
                <w:spacing w:val="2"/>
                <w:szCs w:val="24"/>
                <w:shd w:val="clear" w:color="auto" w:fill="FFFFFF"/>
              </w:rPr>
              <w:t>д</w:t>
            </w:r>
            <w:r w:rsidRPr="00843767">
              <w:rPr>
                <w:color w:val="000000" w:themeColor="text1"/>
                <w:spacing w:val="2"/>
                <w:szCs w:val="24"/>
                <w:shd w:val="clear" w:color="auto" w:fill="FFFFFF"/>
              </w:rPr>
              <w:t>опуска</w:t>
            </w:r>
            <w:r w:rsidR="00F11971" w:rsidRPr="00843767">
              <w:rPr>
                <w:color w:val="000000" w:themeColor="text1"/>
                <w:spacing w:val="2"/>
                <w:szCs w:val="24"/>
                <w:shd w:val="clear" w:color="auto" w:fill="FFFFFF"/>
              </w:rPr>
              <w:t>,</w:t>
            </w:r>
            <w:r w:rsidRPr="00843767">
              <w:rPr>
                <w:color w:val="000000" w:themeColor="text1"/>
                <w:spacing w:val="2"/>
                <w:szCs w:val="24"/>
                <w:shd w:val="clear" w:color="auto" w:fill="FFFFFF"/>
              </w:rPr>
              <w:t xml:space="preserve"> </w:t>
            </w:r>
            <w:r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>карточки допуска</w:t>
            </w:r>
            <w:r w:rsidR="0045121C"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 xml:space="preserve"> и их</w:t>
            </w:r>
            <w:r w:rsidR="00F11971"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 xml:space="preserve"> </w:t>
            </w:r>
            <w:r w:rsidR="00F11971" w:rsidRPr="00843767">
              <w:rPr>
                <w:b/>
                <w:color w:val="000000" w:themeColor="text1"/>
                <w:szCs w:val="24"/>
              </w:rPr>
              <w:t xml:space="preserve">аннулирование </w:t>
            </w:r>
            <w:r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>осуществля</w:t>
            </w:r>
            <w:r w:rsidR="00AF13D9"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>ет</w:t>
            </w:r>
            <w:r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 xml:space="preserve"> </w:t>
            </w:r>
            <w:r w:rsidR="00B91695"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>услугодатель</w:t>
            </w:r>
            <w:r w:rsidRPr="00843767">
              <w:rPr>
                <w:b/>
                <w:color w:val="000000" w:themeColor="text1"/>
                <w:spacing w:val="2"/>
                <w:szCs w:val="24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F8B3F7" w14:textId="77777777" w:rsidR="00483DED" w:rsidRPr="00843767" w:rsidRDefault="0043310F" w:rsidP="004430CD">
            <w:pPr>
              <w:pStyle w:val="af9"/>
              <w:shd w:val="clear" w:color="auto" w:fill="FFFFFF" w:themeFill="background1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Приведение в соответствие с «</w:t>
            </w:r>
            <w:r w:rsidR="00483DED" w:rsidRPr="00843767">
              <w:rPr>
                <w:color w:val="000000" w:themeColor="text1"/>
                <w:sz w:val="20"/>
              </w:rPr>
              <w:t>Реестр государственных услуг</w:t>
            </w:r>
            <w:r w:rsidRPr="00843767">
              <w:rPr>
                <w:color w:val="000000" w:themeColor="text1"/>
                <w:sz w:val="20"/>
              </w:rPr>
              <w:t>»</w:t>
            </w:r>
            <w:r w:rsidR="00483DED" w:rsidRPr="00843767">
              <w:rPr>
                <w:color w:val="000000" w:themeColor="text1"/>
                <w:sz w:val="20"/>
              </w:rPr>
              <w:t xml:space="preserve"> Утвержден приказом</w:t>
            </w:r>
          </w:p>
          <w:p w14:paraId="541CBB48" w14:textId="77777777" w:rsidR="00483DED" w:rsidRPr="00843767" w:rsidRDefault="00483DED" w:rsidP="004430CD">
            <w:pPr>
              <w:pStyle w:val="af9"/>
              <w:shd w:val="clear" w:color="auto" w:fill="FFFFFF" w:themeFill="background1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исполняющего обязанности</w:t>
            </w:r>
          </w:p>
          <w:p w14:paraId="6D49ADF8" w14:textId="77777777" w:rsidR="00483DED" w:rsidRPr="00843767" w:rsidRDefault="00483DED" w:rsidP="004430CD">
            <w:pPr>
              <w:pStyle w:val="af9"/>
              <w:shd w:val="clear" w:color="auto" w:fill="FFFFFF" w:themeFill="background1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министра цифрового развития,</w:t>
            </w:r>
          </w:p>
          <w:p w14:paraId="3EA3E3C0" w14:textId="77777777" w:rsidR="00483DED" w:rsidRPr="00843767" w:rsidRDefault="00483DED" w:rsidP="004430CD">
            <w:pPr>
              <w:pStyle w:val="af9"/>
              <w:shd w:val="clear" w:color="auto" w:fill="FFFFFF" w:themeFill="background1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инноваций и аэрокосмической</w:t>
            </w:r>
          </w:p>
          <w:p w14:paraId="306522E1" w14:textId="77777777" w:rsidR="00483DED" w:rsidRPr="00843767" w:rsidRDefault="00483DED" w:rsidP="004430CD">
            <w:pPr>
              <w:pStyle w:val="af9"/>
              <w:shd w:val="clear" w:color="auto" w:fill="FFFFFF" w:themeFill="background1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промышленности</w:t>
            </w:r>
          </w:p>
          <w:p w14:paraId="32F7DB52" w14:textId="77777777" w:rsidR="00483DED" w:rsidRPr="00843767" w:rsidRDefault="00483DED" w:rsidP="004430CD">
            <w:pPr>
              <w:pStyle w:val="af9"/>
              <w:shd w:val="clear" w:color="auto" w:fill="FFFFFF" w:themeFill="background1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Республики Казахстан</w:t>
            </w:r>
          </w:p>
          <w:p w14:paraId="116D67F2" w14:textId="2172A547" w:rsidR="00F20A3D" w:rsidRPr="00843767" w:rsidRDefault="00483DED" w:rsidP="004430CD">
            <w:pPr>
              <w:pStyle w:val="af9"/>
              <w:shd w:val="clear" w:color="auto" w:fill="FFFFFF" w:themeFill="background1"/>
              <w:jc w:val="both"/>
              <w:rPr>
                <w:color w:val="000000" w:themeColor="text1"/>
                <w:sz w:val="20"/>
                <w:lang w:val="kk-KZ"/>
              </w:rPr>
            </w:pPr>
            <w:r w:rsidRPr="00843767">
              <w:rPr>
                <w:color w:val="000000" w:themeColor="text1"/>
                <w:sz w:val="20"/>
              </w:rPr>
              <w:t>№ 39/НҚ</w:t>
            </w:r>
          </w:p>
        </w:tc>
      </w:tr>
      <w:tr w:rsidR="00433CE3" w:rsidRPr="00843767" w14:paraId="13D53FA9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82F0DB" w14:textId="012EC674" w:rsidR="00F20A3D" w:rsidRPr="00843767" w:rsidRDefault="002F5CA5" w:rsidP="007E22B9">
            <w:pPr>
              <w:pStyle w:val="Standard2"/>
              <w:widowControl w:val="0"/>
              <w:tabs>
                <w:tab w:val="left" w:pos="440"/>
                <w:tab w:val="left" w:pos="540"/>
              </w:tabs>
              <w:spacing w:after="0" w:line="240" w:lineRule="auto"/>
              <w:ind w:firstLineChars="50" w:firstLin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0134D1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5EABD2" w14:textId="0741399B" w:rsidR="00F20A3D" w:rsidRPr="00843767" w:rsidRDefault="00BB2EE9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Пункт-5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25D2E8" w14:textId="77777777" w:rsidR="00BB2EE9" w:rsidRPr="00843767" w:rsidRDefault="00BB2EE9" w:rsidP="00BB2EE9">
            <w:pPr>
              <w:widowControl/>
              <w:shd w:val="clear" w:color="auto" w:fill="FFFFFF"/>
              <w:spacing w:line="285" w:lineRule="atLeast"/>
              <w:ind w:firstLine="456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>5. Допуск подразделяется на следующие виды:</w:t>
            </w:r>
          </w:p>
          <w:p w14:paraId="6018F23C" w14:textId="478753F0" w:rsidR="00BB2EE9" w:rsidRPr="00843767" w:rsidRDefault="00BB2EE9" w:rsidP="00BB2EE9">
            <w:pPr>
              <w:widowControl/>
              <w:shd w:val="clear" w:color="auto" w:fill="FFFFFF"/>
              <w:spacing w:line="285" w:lineRule="atLeast"/>
              <w:ind w:firstLine="456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1) допуск с применением иностранного разрешения - дает возможность автомобильным перевозчикам Республики Казахстан получать иностранные разрешения в информационной аналитической системе транспортной базы данных и 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lastRenderedPageBreak/>
              <w:t>мониторинга динамики безопасности перевозок (далее - ИАС ТБД) и предназначен для осуществления международных автомобильных перевозок грузов в страны, где требуется иностранное разрешение;</w:t>
            </w:r>
          </w:p>
          <w:p w14:paraId="23F25BDA" w14:textId="39D290A8" w:rsidR="00F20A3D" w:rsidRPr="00843767" w:rsidRDefault="00BB2EE9" w:rsidP="00BB2EE9">
            <w:pPr>
              <w:widowControl/>
              <w:shd w:val="clear" w:color="auto" w:fill="FFFFFF"/>
              <w:spacing w:line="285" w:lineRule="atLeast"/>
              <w:ind w:firstLine="45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>2) допуск без применения иностранного разрешения - не дает возможность автомобильным перевозчикам Республики Казахстан получать иностранные разрешения в ИАС ТБД и предназначен для осуществления международных автомобильных перевозок грузов в страны, где не требуется иностранное разрешение.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BA7564" w14:textId="16D90FFF" w:rsidR="00F20A3D" w:rsidRPr="00843767" w:rsidRDefault="000B1CF3" w:rsidP="00FC619C">
            <w:pPr>
              <w:widowControl/>
              <w:ind w:firstLine="422"/>
              <w:contextualSpacing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исключить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DD60DA" w14:textId="77777777" w:rsidR="0010576A" w:rsidRPr="00843767" w:rsidRDefault="0010576A" w:rsidP="0010576A">
            <w:pPr>
              <w:pStyle w:val="af9"/>
              <w:shd w:val="clear" w:color="auto" w:fill="FFFFFF" w:themeFill="background1"/>
              <w:ind w:firstLine="179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Приведение в соответствие с «Реестр государственных услуг» Утвержден приказом</w:t>
            </w:r>
          </w:p>
          <w:p w14:paraId="45D942CB" w14:textId="77777777" w:rsidR="0010576A" w:rsidRPr="00843767" w:rsidRDefault="0010576A" w:rsidP="0010576A">
            <w:pPr>
              <w:pStyle w:val="af9"/>
              <w:shd w:val="clear" w:color="auto" w:fill="FFFFFF" w:themeFill="background1"/>
              <w:ind w:firstLine="179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исполняющего обязанности</w:t>
            </w:r>
          </w:p>
          <w:p w14:paraId="3AE4370B" w14:textId="77777777" w:rsidR="0010576A" w:rsidRPr="00843767" w:rsidRDefault="0010576A" w:rsidP="0010576A">
            <w:pPr>
              <w:pStyle w:val="af9"/>
              <w:shd w:val="clear" w:color="auto" w:fill="FFFFFF" w:themeFill="background1"/>
              <w:ind w:firstLine="179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министра цифрового развития,</w:t>
            </w:r>
          </w:p>
          <w:p w14:paraId="60207DE8" w14:textId="77777777" w:rsidR="0010576A" w:rsidRPr="00843767" w:rsidRDefault="0010576A" w:rsidP="0010576A">
            <w:pPr>
              <w:pStyle w:val="af9"/>
              <w:shd w:val="clear" w:color="auto" w:fill="FFFFFF" w:themeFill="background1"/>
              <w:ind w:firstLine="179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инноваций и аэрокосмической</w:t>
            </w:r>
          </w:p>
          <w:p w14:paraId="598B101C" w14:textId="77777777" w:rsidR="0010576A" w:rsidRPr="00843767" w:rsidRDefault="0010576A" w:rsidP="0010576A">
            <w:pPr>
              <w:pStyle w:val="af9"/>
              <w:shd w:val="clear" w:color="auto" w:fill="FFFFFF" w:themeFill="background1"/>
              <w:ind w:firstLine="179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промышленности</w:t>
            </w:r>
          </w:p>
          <w:p w14:paraId="46F5F26A" w14:textId="77777777" w:rsidR="0010576A" w:rsidRPr="00843767" w:rsidRDefault="0010576A" w:rsidP="0010576A">
            <w:pPr>
              <w:pStyle w:val="af9"/>
              <w:shd w:val="clear" w:color="auto" w:fill="FFFFFF" w:themeFill="background1"/>
              <w:ind w:firstLine="179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Республики Казахстан</w:t>
            </w:r>
          </w:p>
          <w:p w14:paraId="433643D6" w14:textId="3F4B9312" w:rsidR="00F20A3D" w:rsidRPr="00843767" w:rsidRDefault="0010576A" w:rsidP="0010576A">
            <w:pPr>
              <w:pStyle w:val="af9"/>
              <w:shd w:val="clear" w:color="auto" w:fill="FFFFFF" w:themeFill="background1"/>
              <w:ind w:firstLine="179"/>
              <w:jc w:val="both"/>
              <w:rPr>
                <w:color w:val="000000" w:themeColor="text1"/>
                <w:szCs w:val="24"/>
              </w:rPr>
            </w:pPr>
            <w:r w:rsidRPr="00843767">
              <w:rPr>
                <w:color w:val="000000" w:themeColor="text1"/>
                <w:sz w:val="20"/>
              </w:rPr>
              <w:lastRenderedPageBreak/>
              <w:t>№ 39/НҚ.</w:t>
            </w:r>
          </w:p>
        </w:tc>
      </w:tr>
      <w:tr w:rsidR="00433CE3" w:rsidRPr="00843767" w14:paraId="760AE7FC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F804D7" w14:textId="1CC6EE2F" w:rsidR="00F20A3D" w:rsidRPr="00843767" w:rsidRDefault="002F5CA5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ind w:left="2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0134D1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DEB321" w14:textId="4F1A9F7E" w:rsidR="00F20A3D" w:rsidRPr="00843767" w:rsidRDefault="00BB2EE9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Пункт-6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46D731" w14:textId="77777777" w:rsidR="00BB2EE9" w:rsidRPr="00843767" w:rsidRDefault="00BB2EE9" w:rsidP="00BB2EE9">
            <w:pPr>
              <w:ind w:firstLine="45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 Карточки допуска на автотранспортное средство подразделяются на следующие виды:</w:t>
            </w:r>
          </w:p>
          <w:p w14:paraId="4FBA2DC5" w14:textId="77777777" w:rsidR="00BB2EE9" w:rsidRPr="00843767" w:rsidRDefault="00BB2EE9" w:rsidP="00BB2EE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     1) карточка допуска с применением иностранного разрешения - разрешающая использование автотранспортного средства в международных автомобильных перевозках грузов с применением иностранного разрешения;</w:t>
            </w:r>
          </w:p>
          <w:p w14:paraId="318AB8C1" w14:textId="59E024D1" w:rsidR="00F20A3D" w:rsidRPr="00843767" w:rsidRDefault="00BB2EE9" w:rsidP="00EA37E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     2) карточка допуска без применения иностранного разрешения - разрешающая использование автотранспортного средства в международных автомобильных перевозках грузов, при которых применение иностранного разрешения не требуется.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97F32D" w14:textId="683AECDC" w:rsidR="00F20A3D" w:rsidRPr="00843767" w:rsidRDefault="00586C0F">
            <w:pPr>
              <w:pStyle w:val="af9"/>
              <w:ind w:firstLine="279"/>
              <w:jc w:val="both"/>
              <w:rPr>
                <w:b/>
                <w:color w:val="000000" w:themeColor="text1"/>
                <w:szCs w:val="24"/>
              </w:rPr>
            </w:pPr>
            <w:r w:rsidRPr="00843767">
              <w:rPr>
                <w:b/>
                <w:color w:val="000000" w:themeColor="text1"/>
                <w:szCs w:val="24"/>
              </w:rPr>
              <w:t>исключить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A5643F" w14:textId="77777777" w:rsidR="0010576A" w:rsidRPr="00843767" w:rsidRDefault="0010576A" w:rsidP="0010576A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18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0"/>
                <w:szCs w:val="18"/>
              </w:rPr>
              <w:t>Приведение в соответствие с «Реестр государственных услуг» Утвержден приказом</w:t>
            </w:r>
          </w:p>
          <w:p w14:paraId="3703A70B" w14:textId="77777777" w:rsidR="0010576A" w:rsidRPr="00843767" w:rsidRDefault="0010576A" w:rsidP="0010576A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18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0"/>
                <w:szCs w:val="18"/>
              </w:rPr>
              <w:t>исполняющего обязанности</w:t>
            </w:r>
          </w:p>
          <w:p w14:paraId="222C290A" w14:textId="77777777" w:rsidR="0010576A" w:rsidRPr="00843767" w:rsidRDefault="0010576A" w:rsidP="0010576A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18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0"/>
                <w:szCs w:val="18"/>
              </w:rPr>
              <w:t>министра цифрового развития,</w:t>
            </w:r>
          </w:p>
          <w:p w14:paraId="132F2885" w14:textId="77777777" w:rsidR="0010576A" w:rsidRPr="00843767" w:rsidRDefault="0010576A" w:rsidP="0010576A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18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0"/>
                <w:szCs w:val="18"/>
              </w:rPr>
              <w:t>инноваций и аэрокосмической</w:t>
            </w:r>
          </w:p>
          <w:p w14:paraId="13323F86" w14:textId="77777777" w:rsidR="0010576A" w:rsidRPr="00843767" w:rsidRDefault="0010576A" w:rsidP="0010576A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18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0"/>
                <w:szCs w:val="18"/>
              </w:rPr>
              <w:t>промышленности</w:t>
            </w:r>
          </w:p>
          <w:p w14:paraId="09BBBCEB" w14:textId="77777777" w:rsidR="0010576A" w:rsidRPr="00843767" w:rsidRDefault="0010576A" w:rsidP="0010576A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18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0"/>
                <w:szCs w:val="18"/>
              </w:rPr>
              <w:t>Республики Казахстан</w:t>
            </w:r>
          </w:p>
          <w:p w14:paraId="14F42A64" w14:textId="024B308F" w:rsidR="00F20A3D" w:rsidRPr="00843767" w:rsidRDefault="0010576A" w:rsidP="0010576A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0"/>
                <w:szCs w:val="18"/>
              </w:rPr>
              <w:t>№ 39/НҚ.</w:t>
            </w:r>
          </w:p>
        </w:tc>
      </w:tr>
      <w:tr w:rsidR="00433CE3" w:rsidRPr="00843767" w14:paraId="1C1BC52D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72AE74" w14:textId="10014341" w:rsidR="00F20A3D" w:rsidRPr="00843767" w:rsidRDefault="002F5CA5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0134D1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0CB9EE" w14:textId="377ECA3A" w:rsidR="00F20A3D" w:rsidRPr="00843767" w:rsidRDefault="007B6ED1" w:rsidP="00BB2EE9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Пункт-7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0E3B7E" w14:textId="4BEB8CA3" w:rsidR="00BB2EE9" w:rsidRPr="00843767" w:rsidRDefault="00BB2EE9" w:rsidP="008E6FA3">
            <w:pPr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Перечень основных требований к оказанию государственной услуги,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</w:t>
            </w:r>
            <w:r w:rsidR="00B91695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Выдача удостоверения о допуске к осуществлению международных автомобильных перевозок и карточки допуска на автотранспортные средства</w:t>
            </w:r>
            <w:r w:rsidR="00B91695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(далее - перечень основных требований)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согласно </w:t>
            </w:r>
            <w:hyperlink r:id="rId8" w:anchor="z222" w:history="1">
              <w:r w:rsidRPr="0084376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приложению 1</w:t>
              </w:r>
            </w:hyperlink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к настоящим Правилам.</w:t>
            </w:r>
          </w:p>
          <w:p w14:paraId="7F0D1089" w14:textId="0550694B" w:rsidR="00BB2EE9" w:rsidRPr="00843767" w:rsidRDefault="00BB2EE9" w:rsidP="00EA37E9">
            <w:pPr>
              <w:ind w:firstLine="31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Физические и юридические лица (далее – услугополучатели) для получения Допуска без применения иностранного разрешения и карточки допуска без применения иностранного разрешения направляют услугодателю через веб-портал </w:t>
            </w:r>
            <w:r w:rsidR="008E6FA3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электронного правительства</w:t>
            </w:r>
            <w:r w:rsidR="008E6FA3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(далее - портал):</w:t>
            </w:r>
          </w:p>
          <w:p w14:paraId="334047B7" w14:textId="41D225F3" w:rsidR="00BB2EE9" w:rsidRPr="00843767" w:rsidRDefault="00BB2EE9" w:rsidP="00EA37E9">
            <w:pPr>
              <w:ind w:firstLine="31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1) заявление в форме электронного документа, подписанное электронной цифровой подписью (далее – ЭЦП) услугополучателя, по форме согласно </w:t>
            </w:r>
            <w:hyperlink r:id="rId9" w:anchor="z224" w:history="1">
              <w:r w:rsidRPr="00843767">
                <w:rPr>
                  <w:rStyle w:val="a6"/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>приложению 2</w:t>
              </w:r>
            </w:hyperlink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к настоящим Правилам в зависимости от получаемой государственной услуги;</w:t>
            </w:r>
          </w:p>
          <w:p w14:paraId="440BF958" w14:textId="2244AD9A" w:rsidR="00BB2EE9" w:rsidRPr="00843767" w:rsidRDefault="00BB2EE9" w:rsidP="00EA37E9">
            <w:pPr>
              <w:ind w:firstLine="31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2) цветную электронную копию договора аренды автотранспортного средства (в случае аренды автотранспортного средства);</w:t>
            </w:r>
          </w:p>
          <w:p w14:paraId="1A6971D9" w14:textId="00F5A032" w:rsidR="00BB2EE9" w:rsidRPr="00843767" w:rsidRDefault="00BB2EE9" w:rsidP="00EA37E9">
            <w:pPr>
              <w:ind w:firstLine="31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3) цветную электронную копию свидетельства о периодической проверке (инспекции) тахографа, за исключением на полуприцеп (прицеп);</w:t>
            </w:r>
          </w:p>
          <w:p w14:paraId="5A41533E" w14:textId="4C66234E" w:rsidR="00BB2EE9" w:rsidRPr="00843767" w:rsidRDefault="00BB2EE9" w:rsidP="00EA37E9">
            <w:pPr>
              <w:ind w:firstLine="31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4) цветную электронную копию сертификата о поверке тахографа, за исключением на полуприцеп (прицеп).</w:t>
            </w:r>
          </w:p>
          <w:p w14:paraId="6145CE6E" w14:textId="5915C970" w:rsidR="00F20A3D" w:rsidRPr="00843767" w:rsidRDefault="00BB2EE9" w:rsidP="00EA37E9">
            <w:pPr>
              <w:ind w:firstLine="31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80D4CA" w14:textId="7492F923" w:rsidR="00F20A3D" w:rsidRPr="00843767" w:rsidRDefault="007B6ED1" w:rsidP="008E6FA3">
            <w:pPr>
              <w:ind w:firstLine="4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  <w:r w:rsidR="001B28CF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Перечень основных требований к оказанию государственной услуги, включающий </w:t>
            </w:r>
            <w:r w:rsidR="001B28CF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«Выдача удостоверения о допуске к осуществлению международных автомобильных перевозок и карточки допуск</w:t>
            </w:r>
            <w:r w:rsidR="009E7DDA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на автотранспортные</w:t>
            </w:r>
            <w:r w:rsidR="00460FA1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E7DDA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средства» </w:t>
            </w:r>
            <w:r w:rsidR="001B28CF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 </w:t>
            </w:r>
            <w:hyperlink r:id="rId10" w:anchor="z222" w:history="1">
              <w:r w:rsidR="001B28CF" w:rsidRPr="0084376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приложению 1</w:t>
              </w:r>
            </w:hyperlink>
            <w:r w:rsidR="001B28CF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к настоящим Правилам</w:t>
            </w:r>
            <w:r w:rsidR="009E7DDA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E7DDA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(далее - Перечень)</w:t>
            </w:r>
            <w:r w:rsidR="001B28CF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E0D2C40" w14:textId="09586ADF" w:rsidR="009B3FE0" w:rsidRPr="00843767" w:rsidRDefault="009B3FE0" w:rsidP="008E6FA3">
            <w:pPr>
              <w:ind w:firstLine="4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67685E" w14:textId="081049CF" w:rsidR="00F20A3D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В связи с тем, что Правила будут излагаться в новой редакции последующая </w:t>
            </w:r>
            <w:r w:rsidRPr="00843767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нумерация пунктов подлежит изменению.</w:t>
            </w:r>
          </w:p>
        </w:tc>
      </w:tr>
      <w:tr w:rsidR="00433CE3" w:rsidRPr="00843767" w14:paraId="5AE7F1DD" w14:textId="77777777" w:rsidTr="00592E87">
        <w:trPr>
          <w:gridAfter w:val="1"/>
          <w:wAfter w:w="28" w:type="dxa"/>
          <w:trHeight w:val="56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681FD1" w14:textId="190A05F3" w:rsidR="00F20A3D" w:rsidRPr="00843767" w:rsidRDefault="000134D1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2F5CA5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739F4D" w14:textId="2506E3EC" w:rsidR="00F20A3D" w:rsidRPr="00843767" w:rsidRDefault="00BB2EE9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Пункт-8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7764F6" w14:textId="77777777" w:rsidR="00BB2EE9" w:rsidRPr="00843767" w:rsidRDefault="00BB2EE9" w:rsidP="005F5D98">
            <w:pPr>
              <w:ind w:firstLine="34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Услугополучатели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получают Допуск с применением иностранного разрешения по истечении шести месяцев с даты получения Допуска без применения иностранного разрешения.</w:t>
            </w:r>
          </w:p>
          <w:p w14:paraId="3D690A0C" w14:textId="33DDC4AD" w:rsidR="00BB2EE9" w:rsidRPr="00843767" w:rsidRDefault="00BB2EE9" w:rsidP="00EA37E9">
            <w:pPr>
              <w:ind w:firstLine="31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осуществления международных автомобильных перевозок грузов в течение шести месяцев подтверждается следующими документами за последние шесть месяцев:</w:t>
            </w:r>
          </w:p>
          <w:p w14:paraId="01B333E6" w14:textId="458AFC24" w:rsidR="00BB2EE9" w:rsidRPr="00843767" w:rsidRDefault="00BB2EE9" w:rsidP="005F5D98">
            <w:pPr>
              <w:ind w:firstLine="48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1) товарно-транспортными накладными (ТТН), международными товарно-транспортными накладными (CMR), не менее 1 ТТН и/или CMR за каждые 3 месяца предыдущих шести месяцев, подтверждающих осуществление услугополучателем перевозок с участием </w:t>
            </w:r>
            <w:r w:rsidR="009A71D1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автотранспортных средств,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 которые были получены карточки допуска, за исключением на полуприцеп (прицеп);</w:t>
            </w:r>
          </w:p>
          <w:p w14:paraId="52DAA13F" w14:textId="75D0FEED" w:rsidR="00BB2EE9" w:rsidRPr="00843767" w:rsidRDefault="00BB2EE9" w:rsidP="00EA37E9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2) формами декларации по индивидуальному подоходному налогу и</w:t>
            </w:r>
            <w:r w:rsidR="00206446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6446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(или)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социальному налогу (форма 200.00, без приложений), формами упрощенной декларации для субъектов малого бизнеса (форма 910.00, без приложений), утвержденными </w:t>
            </w:r>
            <w:hyperlink r:id="rId11" w:anchor="z5" w:history="1">
              <w:r w:rsidRPr="00843767">
                <w:rPr>
                  <w:rStyle w:val="a6"/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за № 19897), за предыдущие шесть месяцев;</w:t>
            </w:r>
          </w:p>
          <w:p w14:paraId="2868CB8D" w14:textId="43228435" w:rsidR="00BB2EE9" w:rsidRPr="00843767" w:rsidRDefault="00BB2EE9" w:rsidP="00481C87">
            <w:pPr>
              <w:ind w:firstLine="45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3) сведениями о трудоустроенных сотрудниках с единой системы учета трудовых договоров (далее - ЕСУТД) водителей грузовых автотранспортных средств,</w:t>
            </w:r>
            <w:r w:rsidR="00481C87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ут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вержденными </w:t>
            </w:r>
            <w:r w:rsidR="00481C87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2" w:anchor="z4" w:history="1">
              <w:r w:rsidRPr="00843767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481C87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Министра труда и социальной защиты населения Республики Казахстан от 3 сентября 2020 года № 353 "Об утверждении Правил представления и получения сведений о трудовом договоре в единой системе учета трудовых договоров" (зарегистрирован в Реестре государственной регистрации нормативных правовых актов за № 21173), за исключением индивидуальных предпринимателей, имеющих на балансе не более одного автотранспортного средства находящегося в собственности услугополучателя и осуществляющего деятельность без использования наемного труда;</w:t>
            </w:r>
          </w:p>
          <w:p w14:paraId="5755ACA6" w14:textId="7E32E18A" w:rsidR="00BB2EE9" w:rsidRPr="00843767" w:rsidRDefault="00BB2EE9" w:rsidP="00481C87">
            <w:pPr>
              <w:ind w:firstLine="45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4) карточками водителя, выданными в Республике Казахстан при использовании электронных (цифровых) тахографов.</w:t>
            </w:r>
          </w:p>
          <w:p w14:paraId="0CCD40A3" w14:textId="0694EFC2" w:rsidR="00BB2EE9" w:rsidRPr="00843767" w:rsidRDefault="00BB2EE9" w:rsidP="00481C87">
            <w:pPr>
              <w:ind w:firstLine="45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Распространяется на автотранспортные средства впервые введенных в эксплуатацию с 16 июня 2010 года, в соответствии с </w:t>
            </w:r>
            <w:hyperlink r:id="rId13" w:anchor="z26" w:history="1">
              <w:r w:rsidRPr="00843767">
                <w:rPr>
                  <w:rStyle w:val="a6"/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 Президента Республики Казахстан от 12 мая 1995 года № 2272 </w:t>
            </w:r>
            <w:r w:rsidR="00481C87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 присоединении Республики Казахстан к Европейскому Соглашению, касающемуся работы экипажей транспортных средств, производящих международные автомобильные перевозки, (ЕСТР) 1970 года</w:t>
            </w:r>
            <w:r w:rsidR="00790EF0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14:paraId="7EB3400F" w14:textId="1ABE9FA0" w:rsidR="00F20A3D" w:rsidRPr="00843767" w:rsidRDefault="00BB2EE9" w:rsidP="00481C87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5) документами, разрешающими нахождение иностранного лица (водителя) на территории Республики Казахстан на срок осуществления трудовой деятельности имеющего разрешение на временное и/или постоянное проживание в Республике Казахстан.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6A0EB1" w14:textId="2809102C" w:rsidR="00F82657" w:rsidRPr="00843767" w:rsidRDefault="003A1118" w:rsidP="00460FA1">
            <w:pPr>
              <w:pStyle w:val="aff2"/>
              <w:numPr>
                <w:ilvl w:val="0"/>
                <w:numId w:val="27"/>
              </w:numPr>
              <w:spacing w:after="0"/>
              <w:ind w:left="0" w:firstLine="3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Услугополучатель</w:t>
            </w:r>
            <w:r w:rsidR="00AF31EC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790EF0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90EF0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для получения </w:t>
            </w:r>
            <w:r w:rsidR="001305C0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="00790EF0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опуска</w:t>
            </w:r>
            <w:r w:rsidR="00F023A3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направляе</w:t>
            </w:r>
            <w:r w:rsidR="00790EF0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 услугодателю через Портал</w:t>
            </w:r>
            <w:r w:rsidR="00F82657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63BAF5D3" w14:textId="2E8A1B52" w:rsidR="00790EF0" w:rsidRPr="00843767" w:rsidRDefault="00790EF0" w:rsidP="00460FA1">
            <w:pPr>
              <w:pStyle w:val="aff2"/>
              <w:numPr>
                <w:ilvl w:val="0"/>
                <w:numId w:val="21"/>
              </w:numPr>
              <w:spacing w:after="0"/>
              <w:ind w:left="24" w:firstLine="3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заявление </w:t>
            </w:r>
            <w:r w:rsidR="00D155F6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 получение </w:t>
            </w:r>
            <w:r w:rsidR="001305C0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="00D155F6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опуска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форме электронного документа, по</w:t>
            </w:r>
            <w:r w:rsidR="003A1118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дписанное ЭЦП услугополучателя,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согласно </w:t>
            </w:r>
            <w:hyperlink r:id="rId14" w:anchor="z224" w:history="1">
              <w:r w:rsidRPr="00843767">
                <w:rPr>
                  <w:rStyle w:val="a6"/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приложению </w:t>
              </w:r>
            </w:hyperlink>
            <w:r w:rsidR="00FA6514" w:rsidRPr="00843767">
              <w:rPr>
                <w:rStyle w:val="a6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3A1118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 к настоящим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Правилам</w:t>
            </w:r>
            <w:r w:rsidR="00D470A8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;</w:t>
            </w:r>
          </w:p>
          <w:p w14:paraId="3FD8AE86" w14:textId="279DD934" w:rsidR="003971D2" w:rsidRPr="00843767" w:rsidRDefault="003971D2" w:rsidP="00460FA1">
            <w:pPr>
              <w:pStyle w:val="aff2"/>
              <w:numPr>
                <w:ilvl w:val="0"/>
                <w:numId w:val="21"/>
              </w:numPr>
              <w:spacing w:after="0"/>
              <w:ind w:left="24" w:firstLine="3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электронную копию договора аренды</w:t>
            </w:r>
            <w:r w:rsidR="00E957B0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(в случае аренды) или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957B0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договора лизинга (в случае лизинга) </w:t>
            </w:r>
            <w:r w:rsidR="00471D22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грузового автомобиля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;</w:t>
            </w:r>
          </w:p>
          <w:p w14:paraId="3DAD7FA7" w14:textId="5CE4A1FB" w:rsidR="001621EC" w:rsidRPr="00843767" w:rsidRDefault="00D155F6" w:rsidP="005117F8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2E3A98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r w:rsidR="00D93EA0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электронную копию свидетельства о периодической</w:t>
            </w:r>
            <w:r w:rsidR="007154AD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60FA1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проверке</w:t>
            </w:r>
            <w:r w:rsidR="00460FA1" w:rsidRPr="008437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D93EA0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тахографа </w:t>
            </w:r>
            <w:r w:rsidR="00D93EA0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 каждый грузовой автомобиль</w:t>
            </w:r>
            <w:r w:rsidR="005117F8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B68A9E" w14:textId="77777777" w:rsidR="003C2802" w:rsidRPr="00843767" w:rsidRDefault="0010576A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В целях улучшения </w:t>
            </w:r>
            <w:r w:rsidR="007B1E60" w:rsidRPr="00843767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бизнес-процесса</w:t>
            </w: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оказания государственной услуги</w:t>
            </w:r>
            <w:r w:rsidR="003C2802"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 xml:space="preserve">, </w:t>
            </w: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с целью приведения в соот</w:t>
            </w:r>
            <w:r w:rsidR="003C2802" w:rsidRPr="00843767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ветствие с юридической техникой</w:t>
            </w:r>
            <w:r w:rsidR="003C2802"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 xml:space="preserve"> и Приведение в соответствие с «Реестр государственных услуг» Утвержден приказом</w:t>
            </w:r>
          </w:p>
          <w:p w14:paraId="56F0B8D2" w14:textId="77777777" w:rsidR="003C2802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исполняющего обязанности</w:t>
            </w:r>
          </w:p>
          <w:p w14:paraId="6BEF3FEE" w14:textId="77777777" w:rsidR="003C2802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министра цифрового развития,</w:t>
            </w:r>
          </w:p>
          <w:p w14:paraId="54748006" w14:textId="77777777" w:rsidR="003C2802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инноваций и аэрокосмической</w:t>
            </w:r>
          </w:p>
          <w:p w14:paraId="14605C0B" w14:textId="77777777" w:rsidR="003C2802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промышленности</w:t>
            </w:r>
          </w:p>
          <w:p w14:paraId="4FB7E11F" w14:textId="77777777" w:rsidR="003C2802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Республики Казахстан</w:t>
            </w:r>
          </w:p>
          <w:p w14:paraId="4406FB6A" w14:textId="5C4434E8" w:rsidR="000B1CF3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№ 39/НҚ.</w:t>
            </w:r>
          </w:p>
        </w:tc>
      </w:tr>
      <w:tr w:rsidR="00481C87" w:rsidRPr="00843767" w14:paraId="7396F4E3" w14:textId="77777777" w:rsidTr="00592E87">
        <w:trPr>
          <w:gridAfter w:val="1"/>
          <w:wAfter w:w="28" w:type="dxa"/>
          <w:trHeight w:val="56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EEEC0B" w14:textId="22FF8799" w:rsidR="00481C87" w:rsidRPr="00843767" w:rsidRDefault="007B6ED1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E235D7" w14:textId="1E903D3C" w:rsidR="00481C87" w:rsidRPr="00843767" w:rsidRDefault="00481C87" w:rsidP="0009387F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385CC3" w14:textId="7E848121" w:rsidR="00481C87" w:rsidRPr="00843767" w:rsidRDefault="00F95B4C" w:rsidP="005F5D98">
            <w:pPr>
              <w:ind w:firstLine="34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9FF1E8" w14:textId="64AB21AF" w:rsidR="00481C87" w:rsidRPr="00843767" w:rsidRDefault="007B6ED1" w:rsidP="00460FA1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7</w:t>
            </w:r>
            <w:r w:rsidR="00481C8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 Услугополучатель для получения карточки допуска направляет услугодателю через Портал:</w:t>
            </w:r>
          </w:p>
          <w:p w14:paraId="45103589" w14:textId="29EF9A66" w:rsidR="00481C87" w:rsidRPr="00843767" w:rsidRDefault="00481C87" w:rsidP="00460FA1">
            <w:pPr>
              <w:pStyle w:val="aff2"/>
              <w:numPr>
                <w:ilvl w:val="0"/>
                <w:numId w:val="22"/>
              </w:numPr>
              <w:spacing w:after="0"/>
              <w:ind w:left="24"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заявление на получение карточки допуска на автотранспортное средство (далее – заявление на получение карточки допуска) в форме электронного документа, подписанное ЭЦП услугополучателя, согласно </w:t>
            </w:r>
            <w:hyperlink r:id="rId15" w:anchor="z224" w:history="1">
              <w:r w:rsidRPr="00843767">
                <w:rPr>
                  <w:rFonts w:ascii="Times New Roman" w:hAnsi="Times New Roman"/>
                  <w:b/>
                  <w:color w:val="000000" w:themeColor="text1"/>
                  <w:spacing w:val="2"/>
                  <w:sz w:val="24"/>
                  <w:szCs w:val="24"/>
                  <w:shd w:val="clear" w:color="auto" w:fill="FFFFFF"/>
                </w:rPr>
                <w:t xml:space="preserve">приложению </w:t>
              </w:r>
            </w:hyperlink>
            <w:r w:rsidR="00FA6514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к настоящим Правилам;</w:t>
            </w:r>
          </w:p>
          <w:p w14:paraId="19E2A3F6" w14:textId="2CC38C1A" w:rsidR="00481C87" w:rsidRPr="00843767" w:rsidRDefault="008009B4" w:rsidP="00460FA1">
            <w:pPr>
              <w:pStyle w:val="aff2"/>
              <w:numPr>
                <w:ilvl w:val="0"/>
                <w:numId w:val="22"/>
              </w:numPr>
              <w:spacing w:after="0"/>
              <w:ind w:left="24"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электронную копию договора аренды (в случае аренды) или договора лизинга (в случае лизинга) грузового автомобиля</w:t>
            </w:r>
            <w:r w:rsidR="00481C87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;</w:t>
            </w:r>
          </w:p>
          <w:p w14:paraId="134B6EA6" w14:textId="4E8EF0EA" w:rsidR="00481C87" w:rsidRPr="00843767" w:rsidRDefault="00D93EA0" w:rsidP="00460FA1">
            <w:pPr>
              <w:pStyle w:val="aff2"/>
              <w:numPr>
                <w:ilvl w:val="0"/>
                <w:numId w:val="22"/>
              </w:numPr>
              <w:spacing w:after="0"/>
              <w:ind w:left="0"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электронную копию свидетельства о периодической </w:t>
            </w:r>
            <w:r w:rsidR="00460FA1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проверке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тахографа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="00481C8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каждый грузовой автомобиль</w:t>
            </w:r>
            <w:r w:rsidR="00460FA1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AE02D9" w14:textId="77777777" w:rsidR="003C2802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lastRenderedPageBreak/>
              <w:t>В целях улучшения бизнес-процесса оказания государственной услуги</w:t>
            </w: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 xml:space="preserve">, </w:t>
            </w: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с целью приведения в соответствие с юридической техникой</w:t>
            </w: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 xml:space="preserve"> и Приведение в соответствие с «Реестр государственных услуг» Утвержден приказом</w:t>
            </w:r>
          </w:p>
          <w:p w14:paraId="36AFFD06" w14:textId="77777777" w:rsidR="003C2802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исполняющего обязанности</w:t>
            </w:r>
          </w:p>
          <w:p w14:paraId="188A9FE1" w14:textId="77777777" w:rsidR="003C2802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министра цифрового развития,</w:t>
            </w:r>
          </w:p>
          <w:p w14:paraId="19244645" w14:textId="77777777" w:rsidR="003C2802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инноваций и аэрокосмической</w:t>
            </w:r>
          </w:p>
          <w:p w14:paraId="1FA87C24" w14:textId="77777777" w:rsidR="003C2802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промышленности</w:t>
            </w:r>
          </w:p>
          <w:p w14:paraId="1DAF37F6" w14:textId="77777777" w:rsidR="003C2802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Республики Казахстан</w:t>
            </w:r>
          </w:p>
          <w:p w14:paraId="4FE0868F" w14:textId="6602ABC3" w:rsidR="00481C87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№ 39/НҚ.</w:t>
            </w:r>
          </w:p>
        </w:tc>
      </w:tr>
      <w:tr w:rsidR="00D870FD" w:rsidRPr="00843767" w14:paraId="3689BDF8" w14:textId="77777777" w:rsidTr="00592E87">
        <w:trPr>
          <w:gridAfter w:val="1"/>
          <w:wAfter w:w="28" w:type="dxa"/>
          <w:trHeight w:val="56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CF1AF0" w14:textId="51C37CD4" w:rsidR="00D870FD" w:rsidRPr="00843767" w:rsidRDefault="0009387F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496951" w14:textId="54F38DB5" w:rsidR="00D870FD" w:rsidRPr="00843767" w:rsidRDefault="00D870FD" w:rsidP="0009387F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5A1322" w14:textId="28F2754A" w:rsidR="00D870FD" w:rsidRPr="00843767" w:rsidRDefault="00D870FD" w:rsidP="005F5D98">
            <w:pPr>
              <w:ind w:firstLine="346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49B3AD" w14:textId="0E903EE6" w:rsidR="00D870FD" w:rsidRPr="00843767" w:rsidRDefault="00D870FD" w:rsidP="00460FA1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8.</w:t>
            </w:r>
            <w:r w:rsidR="004217E8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Услугодатель получает сведения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о</w:t>
            </w:r>
            <w:r w:rsidR="003A1118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удостоверении личности, о государственной регистрации (перерегистрации) юридического лица, о государственной регистрации в качестве индивидуального </w:t>
            </w:r>
            <w:r w:rsidR="004217E8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предпринимателя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, о руководителе, сертификате о поверке тахографа, трудоустроенных водителей, об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изменении регистрационных данных и </w:t>
            </w:r>
            <w:r w:rsidRPr="00843767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снятие с государственной регистрации и учета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автотранспортных средств,</w:t>
            </w:r>
            <w:r w:rsidR="00930F62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 прохождении обязательный технический осмотр,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из соответствующих государственных информационных систем.</w:t>
            </w:r>
            <w:r w:rsidR="003D14A2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71D3013" w14:textId="6080DDA2" w:rsidR="003D14A2" w:rsidRPr="00843767" w:rsidRDefault="003D14A2" w:rsidP="00460FA1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Сведения о документах, подтверждающем оплату в бюджет суммы пошлины услугодатель получает из соответствующих государственных информационных систем через платежный шлюз «электронного правительства».</w:t>
            </w:r>
          </w:p>
          <w:p w14:paraId="6F7ED2DB" w14:textId="77777777" w:rsidR="00D870FD" w:rsidRPr="00843767" w:rsidRDefault="00D870FD" w:rsidP="00460FA1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 подаче документов, указанных в пункте 8 Перечня, услугополучателю в «личный кабинет» через портал направляется статус о принятии электронного заявления для оказания государственной услуги.</w:t>
            </w:r>
          </w:p>
          <w:p w14:paraId="3A9CB680" w14:textId="6F6C01AF" w:rsidR="00D870FD" w:rsidRPr="00843767" w:rsidRDefault="00D870FD" w:rsidP="00460FA1">
            <w:pPr>
              <w:ind w:firstLine="309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Услугополучатель обеспечивает полноту и достоверность предоставляемых сведений в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заявлении.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121A5A" w14:textId="424FB484" w:rsidR="00D870FD" w:rsidRPr="00843767" w:rsidRDefault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24"/>
                <w:lang w:val="kk-KZ"/>
              </w:rPr>
              <w:lastRenderedPageBreak/>
              <w:t xml:space="preserve">Приведение в соответствийе ЗРК </w:t>
            </w:r>
            <w:r w:rsidRPr="0084376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«О государственных услугах»</w:t>
            </w:r>
          </w:p>
        </w:tc>
      </w:tr>
      <w:tr w:rsidR="00A30715" w:rsidRPr="00843767" w14:paraId="6CDDAD1D" w14:textId="77777777" w:rsidTr="00592E87">
        <w:trPr>
          <w:gridAfter w:val="1"/>
          <w:wAfter w:w="28" w:type="dxa"/>
          <w:trHeight w:val="56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CA1FAF" w14:textId="4E760AD8" w:rsidR="00A30715" w:rsidRPr="00843767" w:rsidRDefault="00FE660A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2E46C1" w14:textId="1E8CDEDA" w:rsidR="00A30715" w:rsidRPr="00843767" w:rsidRDefault="00A30715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5D2D35" w14:textId="2283245B" w:rsidR="00A30715" w:rsidRPr="00843767" w:rsidRDefault="00E0112A" w:rsidP="005F5D98">
            <w:pPr>
              <w:ind w:firstLine="34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EE64FE" w14:textId="77777777" w:rsidR="00596C08" w:rsidRPr="00843767" w:rsidRDefault="00D870FD" w:rsidP="00460FA1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9</w:t>
            </w:r>
            <w:r w:rsidR="007B6ED1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596C08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Выдача допуска не допускается:</w:t>
            </w:r>
          </w:p>
          <w:p w14:paraId="1451D068" w14:textId="77E075B1" w:rsidR="00E0112A" w:rsidRPr="00843767" w:rsidRDefault="00596C08" w:rsidP="00460FA1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4426FB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случае если услугополучатель</w:t>
            </w:r>
            <w:r w:rsidR="00E0112A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одновременно является учредителем </w:t>
            </w:r>
            <w:r w:rsidR="00745A9A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 (</w:t>
            </w:r>
            <w:r w:rsidR="00E0112A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или</w:t>
            </w:r>
            <w:r w:rsidR="00745A9A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)</w:t>
            </w:r>
            <w:r w:rsidR="00E0112A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руководител</w:t>
            </w:r>
            <w:r w:rsidR="00D870FD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ем двух и более юридических лиц или име</w:t>
            </w:r>
            <w:r w:rsidR="005117F8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ются</w:t>
            </w:r>
            <w:r w:rsidR="00D870FD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допуск.</w:t>
            </w:r>
          </w:p>
          <w:p w14:paraId="1DF26EAB" w14:textId="50C16704" w:rsidR="00A30715" w:rsidRPr="00843767" w:rsidRDefault="00596C08" w:rsidP="00460FA1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B57830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случае, если</w:t>
            </w:r>
            <w:r w:rsidR="008F36CB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 услугополучателя имеется </w:t>
            </w:r>
            <w:r w:rsidR="00E0112A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прицепы (полуприцепы)</w:t>
            </w:r>
            <w:r w:rsidR="008F36CB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без седельного тягача</w:t>
            </w:r>
            <w:r w:rsidR="00E0112A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649C34F3" w14:textId="65B601F4" w:rsidR="00596C08" w:rsidRPr="00843767" w:rsidRDefault="00596C08" w:rsidP="004217E8">
            <w:pPr>
              <w:ind w:firstLine="309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Выдача карточки допуска</w:t>
            </w:r>
            <w:r w:rsidR="008904A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на автомобиль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не допускается, в слу</w:t>
            </w:r>
            <w:r w:rsidR="004217E8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чае если за последнее 6 (шесть) месяцев у услугополучателя имею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тся </w:t>
            </w:r>
            <w:r w:rsidR="004217E8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сведения, установленные подпунктом</w:t>
            </w:r>
            <w:r w:rsidR="00930F62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2 пункта 19 настоящих Правил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A8414B" w14:textId="4F2094A8" w:rsidR="00C11B50" w:rsidRPr="00843767" w:rsidRDefault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</w:rPr>
              <w:t>В связи с тем, что Правила будут излагаться в новой редакции последующая нумерация пунктов подлежит изменению.</w:t>
            </w:r>
          </w:p>
        </w:tc>
      </w:tr>
      <w:tr w:rsidR="00E0112A" w:rsidRPr="00843767" w14:paraId="032C05E7" w14:textId="77777777" w:rsidTr="00592E87">
        <w:trPr>
          <w:gridAfter w:val="1"/>
          <w:wAfter w:w="28" w:type="dxa"/>
          <w:trHeight w:val="56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983F27" w14:textId="44EF0498" w:rsidR="00E0112A" w:rsidRPr="00843767" w:rsidRDefault="002D4515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BBAB7C" w14:textId="1D4E03C6" w:rsidR="00E0112A" w:rsidRPr="00843767" w:rsidRDefault="00E0112A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AE9899" w14:textId="23FA04E6" w:rsidR="00E0112A" w:rsidRPr="00843767" w:rsidRDefault="00F95B4C" w:rsidP="005F5D98">
            <w:pPr>
              <w:ind w:firstLine="34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C3FFCE" w14:textId="5DE78AE5" w:rsidR="00E0112A" w:rsidRPr="00843767" w:rsidRDefault="00D870FD" w:rsidP="00ED2E4F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10</w:t>
            </w:r>
            <w:r w:rsidR="00F95B4C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E0112A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5F5388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Получение</w:t>
            </w:r>
            <w:r w:rsidR="00E0112A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карточек допуска на следующие автотранспортные средства не допускается:</w:t>
            </w:r>
          </w:p>
          <w:p w14:paraId="68396603" w14:textId="77777777" w:rsidR="00E0112A" w:rsidRPr="00843767" w:rsidRDefault="00E0112A" w:rsidP="00ED2E4F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1) на арендованные автотранспортные средства с экипажем (договор о совместной деятельности, агентские соглашения, где предусмотрено передача иностранных разрешений второй стороне договора);</w:t>
            </w:r>
          </w:p>
          <w:p w14:paraId="7D0B7BAB" w14:textId="771E3602" w:rsidR="00E0112A" w:rsidRPr="00843767" w:rsidRDefault="00E0112A" w:rsidP="00ED2E4F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2) </w:t>
            </w:r>
            <w:r w:rsidR="00B57830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 арендованные автотранспортные средства, которые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принадлежа</w:t>
            </w:r>
            <w:r w:rsidR="00B57830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иностранному физическому или юридическому лицу</w:t>
            </w:r>
            <w:r w:rsidR="00B57830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3C94559E" w14:textId="77777777" w:rsidR="00E0112A" w:rsidRPr="00843767" w:rsidRDefault="00E0112A" w:rsidP="00ED2E4F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3) на автотранспортные средства находящихся на временном государственном учете на территории Республики Казахстан.</w:t>
            </w:r>
          </w:p>
          <w:p w14:paraId="0667BB97" w14:textId="71C9C39F" w:rsidR="0074127D" w:rsidRPr="00843767" w:rsidRDefault="0074127D" w:rsidP="00ED2E4F">
            <w:pPr>
              <w:ind w:firstLine="309"/>
              <w:jc w:val="both"/>
              <w:rPr>
                <w:rFonts w:ascii="Times New Roman" w:hAnsi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4) </w:t>
            </w:r>
            <w:r w:rsidR="00E0112A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 одно и то же автотранспортное средство, арендованное более двух раз за последние 6 (шесть) месяцев.</w:t>
            </w:r>
            <w:r w:rsidRPr="00843767">
              <w:rPr>
                <w:rFonts w:ascii="Times New Roman" w:hAnsi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A211CA5" w14:textId="7DFDF002" w:rsidR="00DB598B" w:rsidRPr="00843767" w:rsidRDefault="004217E8" w:rsidP="00ED2E4F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Проверка сведений,</w:t>
            </w:r>
            <w:r w:rsidR="005F5388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указанных в подпунктах</w:t>
            </w:r>
            <w:r w:rsidR="0074127D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D566C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74127D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) – </w:t>
            </w:r>
            <w:r w:rsidR="005F5388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74127D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) на</w:t>
            </w:r>
            <w:r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стоящего пункта осуществляется из</w:t>
            </w:r>
            <w:r w:rsidR="0074127D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информационн</w:t>
            </w:r>
            <w:r w:rsidR="00D566C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ых</w:t>
            </w:r>
            <w:r w:rsidR="0074127D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систем</w:t>
            </w:r>
            <w:r w:rsidR="00D566C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D566C7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через шлюз «электронного правительства» (далее - ШЭП)</w:t>
            </w:r>
            <w:r w:rsidR="00DB598B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54B18C" w14:textId="3724864F" w:rsidR="00E0112A" w:rsidRPr="00843767" w:rsidRDefault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В связи с тем, что Правила будут излагаться в новой редакции последующая нумерация пунктов подлежит изменению и в целях </w:t>
            </w:r>
            <w:r w:rsidRPr="00843767">
              <w:rPr>
                <w:rFonts w:ascii="Times New Roman" w:hAnsi="Times New Roman"/>
                <w:color w:val="000000" w:themeColor="text1"/>
                <w:sz w:val="20"/>
                <w:szCs w:val="24"/>
                <w:lang w:val="kk-KZ"/>
              </w:rPr>
              <w:t xml:space="preserve">приведение в соответствийе ЗРК </w:t>
            </w:r>
            <w:r w:rsidRPr="0084376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«О государственных услугах»</w:t>
            </w:r>
          </w:p>
        </w:tc>
      </w:tr>
      <w:tr w:rsidR="00433CE3" w:rsidRPr="00843767" w14:paraId="085858F7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369BC1" w14:textId="0D17EBC8" w:rsidR="00F20A3D" w:rsidRPr="00843767" w:rsidRDefault="00431ED3" w:rsidP="007B6ED1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DC9DFB" w14:textId="7A4A4CB8" w:rsidR="00F20A3D" w:rsidRPr="00843767" w:rsidRDefault="00BB2EE9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</w:t>
            </w:r>
            <w:r w:rsidR="007B6ED1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C5CEB2" w14:textId="77777777" w:rsidR="00BB2EE9" w:rsidRPr="00843767" w:rsidRDefault="00BB2EE9" w:rsidP="00BB2EE9">
            <w:pPr>
              <w:ind w:firstLine="45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 Услугополучатели, для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получения Допуска с применением иностранного разрешения и карточки допуска с применением иностранного разрешения направляют услугополучателю через портал:</w:t>
            </w:r>
          </w:p>
          <w:p w14:paraId="0F973971" w14:textId="69BD16E5" w:rsidR="00BB2EE9" w:rsidRPr="00843767" w:rsidRDefault="00BB2EE9" w:rsidP="00431ED3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1) заявление в форме электронного документа, подписанный ЭЦП услугополучателя, по форме согласно </w:t>
            </w:r>
            <w:hyperlink r:id="rId16" w:anchor="z228" w:history="1">
              <w:r w:rsidRPr="00843767">
                <w:rPr>
                  <w:rStyle w:val="a6"/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>приложению 3</w:t>
              </w:r>
            </w:hyperlink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к настоящим Правилам в зависимости от получаемой государственной услуги;</w:t>
            </w:r>
          </w:p>
          <w:p w14:paraId="37834F0F" w14:textId="48AE8F87" w:rsidR="00BB2EE9" w:rsidRPr="00843767" w:rsidRDefault="00BB2EE9" w:rsidP="00431ED3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2) документы, предусмотренные пунктом 8 настоящих Правил;</w:t>
            </w:r>
          </w:p>
          <w:p w14:paraId="437CD654" w14:textId="5A79D92D" w:rsidR="00BB2EE9" w:rsidRPr="00843767" w:rsidRDefault="00BB2EE9" w:rsidP="00431ED3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3) цветную электронную копию договора аренды автотранспортного средства (в случае аренды автотранспортного средства);</w:t>
            </w:r>
          </w:p>
          <w:p w14:paraId="2737333A" w14:textId="51684B49" w:rsidR="00BB2EE9" w:rsidRPr="00843767" w:rsidRDefault="00BB2EE9" w:rsidP="00431ED3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4) цветную электронную копию свидетельства о периодической проверке (инспекции) тахографа, за исключением на полуприцеп (прицеп);</w:t>
            </w:r>
          </w:p>
          <w:p w14:paraId="0BB50254" w14:textId="3A47636F" w:rsidR="00BB2EE9" w:rsidRPr="00843767" w:rsidRDefault="00BB2EE9" w:rsidP="00431ED3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5) цветную электронную копию сертификата о поверке тахографа, за исключением на полуприцеп (прицеп).</w:t>
            </w:r>
          </w:p>
          <w:p w14:paraId="3A270438" w14:textId="042B7437" w:rsidR="00BB2EE9" w:rsidRPr="00843767" w:rsidRDefault="00BB2EE9" w:rsidP="00431ED3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 наличии у Услугополучателя Допуска с применением иностранного разрешения для получения карточки допуска с применением иностранного разрешения в случае покупки нового автотранспортного средства и/или аренды автотранспортного средства направление услугодателю документов,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предусмотренных подпунктом 1) пункта 8 настоящих Правил, не требуется.</w:t>
            </w:r>
          </w:p>
          <w:p w14:paraId="05D99890" w14:textId="1861F34F" w:rsidR="00BB2EE9" w:rsidRPr="00843767" w:rsidRDefault="00BB2EE9" w:rsidP="00431ED3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Выдача допуска с применением иностранного разрешения и без применения иностранного разрешения не допускается в случае если услугополучатель и/или учредитель и/или руководитель услугополучателя являются учредителем и/или руководителем другого юридического лица, получившего Допуск.</w:t>
            </w:r>
          </w:p>
          <w:p w14:paraId="07BE72FB" w14:textId="0A4D49AE" w:rsidR="00BB2EE9" w:rsidRPr="00843767" w:rsidRDefault="00BB2EE9" w:rsidP="00431ED3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Выдача карточек допуска с применением иностранного разрешения и без применения иностранного разрешения на следующие автотранспортные средства не допускается:</w:t>
            </w:r>
          </w:p>
          <w:p w14:paraId="304DB02C" w14:textId="488DF764" w:rsidR="00BB2EE9" w:rsidRPr="00843767" w:rsidRDefault="00BB2EE9" w:rsidP="00431ED3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1) на арендованные автотранспортные средства с экипажем (договор о совместной деятельности, агентские соглашения, где предусмотрено передача иностранных разрешений второй стороне договора);</w:t>
            </w:r>
          </w:p>
          <w:p w14:paraId="2F6C492C" w14:textId="0918B9B9" w:rsidR="00BB2EE9" w:rsidRPr="00843767" w:rsidRDefault="00BB2EE9" w:rsidP="00431ED3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2) на арендованные автотранспортные средства, принадлежащие иностранному лицу, юридическому лицу с иностранным участием;</w:t>
            </w:r>
          </w:p>
          <w:p w14:paraId="683FF7DF" w14:textId="4F400417" w:rsidR="00BB2EE9" w:rsidRPr="00843767" w:rsidRDefault="00BB2EE9" w:rsidP="00431ED3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3) на автотранспортные средства находящихся на временном государственном учете на территории Республики Казахстан.</w:t>
            </w:r>
          </w:p>
          <w:p w14:paraId="79150C83" w14:textId="7447CDA0" w:rsidR="00BB2EE9" w:rsidRPr="00843767" w:rsidRDefault="00BB2EE9" w:rsidP="00431ED3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Выдача карточек допуска с применением иностранного разрешения и без применения иностранного разрешения на одно и то же автотранспортное средство, арендованное более двух раз за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последние 6 (шесть) месяцев, не допускается.</w:t>
            </w:r>
          </w:p>
          <w:p w14:paraId="54CC4205" w14:textId="32C9EDAA" w:rsidR="00F20A3D" w:rsidRPr="00843767" w:rsidRDefault="00BB2EE9" w:rsidP="00431ED3">
            <w:pPr>
              <w:ind w:firstLine="45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871B0F" w14:textId="10134A68" w:rsidR="00291AE1" w:rsidRPr="00843767" w:rsidRDefault="002D4515" w:rsidP="00807CAC">
            <w:pPr>
              <w:ind w:firstLine="44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11</w:t>
            </w:r>
            <w:r w:rsidR="00F36CD8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Услугополучатель</w:t>
            </w:r>
            <w:r w:rsidR="00291AE1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</w:t>
            </w:r>
            <w:r w:rsidR="00291AE1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аннулирования </w:t>
            </w:r>
            <w:r w:rsidR="00F36CD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  <w:r w:rsidR="00291AE1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опуска направля</w:t>
            </w:r>
            <w:r w:rsidR="00F36CD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ет</w:t>
            </w:r>
            <w:r w:rsidR="00291AE1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услуг</w:t>
            </w:r>
            <w:r w:rsidR="00BB6E8C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одателю</w:t>
            </w:r>
            <w:r w:rsidR="00291AE1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через портал</w:t>
            </w:r>
            <w:r w:rsidR="00431ED3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91AE1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заявление в форме электронного документа, подписанн</w:t>
            </w:r>
            <w:r w:rsidR="00F36CD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ое</w:t>
            </w:r>
            <w:r w:rsidR="00291AE1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ЭЦП услугополучателя, согласно </w:t>
            </w:r>
            <w:hyperlink r:id="rId17" w:anchor="z228" w:history="1">
              <w:r w:rsidR="00291AE1" w:rsidRPr="00843767">
                <w:rPr>
                  <w:rStyle w:val="a6"/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>приложению 3</w:t>
              </w:r>
            </w:hyperlink>
            <w:r w:rsidR="00F36CD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 к настоящим Правилам </w:t>
            </w:r>
            <w:r w:rsidR="00291AE1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 указанием одной из причин аннулирования:</w:t>
            </w:r>
          </w:p>
          <w:p w14:paraId="34272465" w14:textId="1AA93CA7" w:rsidR="00807CAC" w:rsidRPr="00843767" w:rsidRDefault="00807CAC" w:rsidP="00807CAC">
            <w:pPr>
              <w:ind w:firstLine="449"/>
              <w:jc w:val="both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1) прекращени</w:t>
            </w:r>
            <w:r w:rsidR="00F36CD8" w:rsidRPr="0084376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84376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 деятельности </w:t>
            </w:r>
            <w:r w:rsidR="00F36CD8" w:rsidRPr="0084376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индивидуального предпринимателя </w:t>
            </w:r>
            <w:r w:rsidR="00D566C7" w:rsidRPr="0084376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или</w:t>
            </w:r>
            <w:r w:rsidR="00F36CD8" w:rsidRPr="0084376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 юридического лица;</w:t>
            </w:r>
          </w:p>
          <w:p w14:paraId="4EE92520" w14:textId="2723D10B" w:rsidR="00291AE1" w:rsidRPr="00843767" w:rsidRDefault="00DA23CB" w:rsidP="00807CAC">
            <w:pPr>
              <w:pStyle w:val="aff2"/>
              <w:spacing w:after="0"/>
              <w:ind w:left="24" w:firstLine="44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807CAC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 изменени</w:t>
            </w:r>
            <w:r w:rsidR="00F36CD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="00807CAC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фамилии, имени, отчества</w:t>
            </w:r>
            <w:r w:rsidR="00F36CD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(при наличии) и</w:t>
            </w:r>
            <w:r w:rsidR="00727E06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(или)</w:t>
            </w:r>
            <w:r w:rsidR="00F36CD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местонахождения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60793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индивидуального </w:t>
            </w:r>
            <w:r w:rsidR="001A08BC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предпринимателя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807CAC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наименования</w:t>
            </w:r>
            <w:r w:rsidR="00F36CD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и</w:t>
            </w:r>
            <w:r w:rsidR="00727E06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(или)</w:t>
            </w:r>
            <w:r w:rsidR="00807CAC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местонахо</w:t>
            </w:r>
            <w:r w:rsidR="00F36CD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ждения</w:t>
            </w:r>
            <w:r w:rsidR="00807CAC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юридического лица;</w:t>
            </w:r>
          </w:p>
          <w:p w14:paraId="6EBE14CF" w14:textId="7963D7A3" w:rsidR="00F20A3D" w:rsidRPr="00843767" w:rsidRDefault="00DA23CB" w:rsidP="00F95B4C">
            <w:pPr>
              <w:pStyle w:val="aff2"/>
              <w:spacing w:after="0"/>
              <w:ind w:left="24" w:firstLine="449"/>
              <w:jc w:val="both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807CAC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F36CD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00939" w:rsidRPr="0084376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смена</w:t>
            </w:r>
            <w:r w:rsidR="00F36CD8" w:rsidRPr="0084376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 деятельности </w:t>
            </w:r>
            <w:r w:rsidR="001A08BC" w:rsidRPr="0084376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индивидуального предпринимателя</w:t>
            </w:r>
            <w:r w:rsidR="00C00939" w:rsidRPr="0084376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 или юридического лица</w:t>
            </w:r>
            <w:r w:rsidR="00807CAC" w:rsidRPr="0084376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421FBE5A" w14:textId="22C76FF6" w:rsidR="00C00939" w:rsidRPr="00843767" w:rsidRDefault="00C00939" w:rsidP="005310E2">
            <w:pPr>
              <w:pStyle w:val="aff2"/>
              <w:spacing w:after="0"/>
              <w:ind w:left="24" w:firstLine="4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sz w:val="24"/>
                <w:szCs w:val="24"/>
              </w:rPr>
              <w:t>Уведомление об аннулировании допу</w:t>
            </w:r>
            <w:r w:rsidR="006763A8" w:rsidRPr="008437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ска </w:t>
            </w:r>
            <w:r w:rsidR="005310E2" w:rsidRPr="0084376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направляется в личный кабинет услугополучателя в форме согласно приложению 8 Правил</w:t>
            </w:r>
            <w:r w:rsidR="009E2C94" w:rsidRPr="0084376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5310E2" w:rsidRPr="008437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E2C94" w:rsidRPr="00843767"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удостоверенного</w:t>
            </w:r>
            <w:r w:rsidR="005310E2" w:rsidRPr="008437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D14A2" w:rsidRPr="00843767">
              <w:rPr>
                <w:rFonts w:ascii="Times New Roman" w:hAnsi="Times New Roman"/>
                <w:b/>
                <w:bCs/>
                <w:sz w:val="24"/>
                <w:szCs w:val="24"/>
              </w:rPr>
              <w:t>ЭЦП руководителя территориального о</w:t>
            </w:r>
            <w:r w:rsidR="005310E2" w:rsidRPr="00843767">
              <w:rPr>
                <w:rFonts w:ascii="Times New Roman" w:hAnsi="Times New Roman"/>
                <w:b/>
                <w:bCs/>
                <w:sz w:val="24"/>
                <w:szCs w:val="24"/>
              </w:rPr>
              <w:t>ргана либо лица его замещающего</w:t>
            </w:r>
            <w:r w:rsidR="003D14A2" w:rsidRPr="0084376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43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C2E0BE" w14:textId="77777777" w:rsidR="003C2802" w:rsidRPr="00843767" w:rsidRDefault="003C2802" w:rsidP="003C2802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Приведение в соответствие с «Реестр государственных услуг» Утвержден приказом</w:t>
            </w:r>
          </w:p>
          <w:p w14:paraId="2134CF7D" w14:textId="77777777" w:rsidR="003C2802" w:rsidRPr="00843767" w:rsidRDefault="003C2802" w:rsidP="003C2802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исполняющего обязанности</w:t>
            </w:r>
          </w:p>
          <w:p w14:paraId="0208A8A2" w14:textId="77777777" w:rsidR="003C2802" w:rsidRPr="00843767" w:rsidRDefault="003C2802" w:rsidP="003C2802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министра цифрового развития,</w:t>
            </w:r>
          </w:p>
          <w:p w14:paraId="213A0780" w14:textId="77777777" w:rsidR="003C2802" w:rsidRPr="00843767" w:rsidRDefault="003C2802" w:rsidP="003C2802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инноваций и аэрокосмической</w:t>
            </w:r>
          </w:p>
          <w:p w14:paraId="4A3E7944" w14:textId="77777777" w:rsidR="003C2802" w:rsidRPr="00843767" w:rsidRDefault="003C2802" w:rsidP="003C2802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промышленности</w:t>
            </w:r>
          </w:p>
          <w:p w14:paraId="59BF0649" w14:textId="77777777" w:rsidR="003C2802" w:rsidRPr="00843767" w:rsidRDefault="003C2802" w:rsidP="003C2802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Республики Казахстан</w:t>
            </w:r>
          </w:p>
          <w:p w14:paraId="35BBFFFD" w14:textId="1060FD88" w:rsidR="00F20A3D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</w:rPr>
              <w:t>№ 39/НҚ</w:t>
            </w:r>
          </w:p>
        </w:tc>
      </w:tr>
      <w:tr w:rsidR="00807CAC" w:rsidRPr="00843767" w14:paraId="0A813D5A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5D9E4C" w14:textId="6FB6B229" w:rsidR="00807CAC" w:rsidRPr="00843767" w:rsidRDefault="009748CD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8EB56E" w14:textId="09383AE4" w:rsidR="00807CAC" w:rsidRPr="00843767" w:rsidRDefault="00807CAC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D3257C" w14:textId="56BDF15D" w:rsidR="00807CAC" w:rsidRPr="00843767" w:rsidRDefault="009748CD" w:rsidP="00BB2EE9">
            <w:pPr>
              <w:ind w:firstLine="45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</w:t>
            </w:r>
            <w:r w:rsidR="00807CAC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тсутствует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13D4F8" w14:textId="550CA60B" w:rsidR="00807CAC" w:rsidRPr="00843767" w:rsidRDefault="00F95B4C" w:rsidP="00676647">
            <w:pPr>
              <w:ind w:firstLine="30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9748CD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="00807CAC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Услугополучател</w:t>
            </w:r>
            <w:r w:rsidR="000B3B26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ь</w:t>
            </w:r>
            <w:r w:rsidR="00807CAC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для аннулирования </w:t>
            </w:r>
            <w:r w:rsidR="000B3B26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  <w:r w:rsidR="00807CAC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арточки допуска направля</w:t>
            </w:r>
            <w:r w:rsidR="000B3B26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</w:t>
            </w:r>
            <w:r w:rsidR="00807CAC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 услуго</w:t>
            </w:r>
            <w:r w:rsidR="00326004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дателю</w:t>
            </w:r>
            <w:r w:rsidR="005310E2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через портал </w:t>
            </w:r>
            <w:r w:rsidR="00807CAC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заявление в форме электронного документа, подписанн</w:t>
            </w:r>
            <w:r w:rsidR="000B3B26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ое</w:t>
            </w:r>
            <w:r w:rsidR="00807CAC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ЭЦП услугополучателя, согласно </w:t>
            </w:r>
            <w:hyperlink r:id="rId18" w:anchor="z228" w:history="1">
              <w:r w:rsidR="00807CAC" w:rsidRPr="00843767">
                <w:rPr>
                  <w:rStyle w:val="a6"/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приложению </w:t>
              </w:r>
            </w:hyperlink>
            <w:r w:rsidR="00807CAC" w:rsidRPr="00843767">
              <w:rPr>
                <w:rStyle w:val="a6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0B3B26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 к настоящим Правилам </w:t>
            </w:r>
            <w:r w:rsidR="00807CAC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указанием одной из причин аннулирования:</w:t>
            </w:r>
          </w:p>
          <w:p w14:paraId="3ADE1199" w14:textId="40363399" w:rsidR="00807CAC" w:rsidRPr="00843767" w:rsidRDefault="009E2C94" w:rsidP="00676647">
            <w:pPr>
              <w:ind w:firstLine="30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807CAC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 изменени</w:t>
            </w:r>
            <w:r w:rsidR="000B3B26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</w:t>
            </w:r>
            <w:r w:rsidR="00807CAC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регистрационных данных автотранспортных средств;</w:t>
            </w:r>
          </w:p>
          <w:p w14:paraId="24C7595A" w14:textId="439BC2BB" w:rsidR="00807CAC" w:rsidRPr="00843767" w:rsidRDefault="009E2C94" w:rsidP="00676647">
            <w:pPr>
              <w:pStyle w:val="aff2"/>
              <w:spacing w:after="0"/>
              <w:ind w:left="24" w:firstLine="307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807CAC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r w:rsidR="00807CAC" w:rsidRPr="00843767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сняти</w:t>
            </w:r>
            <w:r w:rsidR="000B3B26" w:rsidRPr="00843767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е</w:t>
            </w:r>
            <w:r w:rsidR="00807CAC" w:rsidRPr="00843767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с государственной регистрации и у</w:t>
            </w:r>
            <w:r w:rsidR="00727E06" w:rsidRPr="00843767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чета автотранспортного средства;</w:t>
            </w:r>
          </w:p>
          <w:p w14:paraId="7C414516" w14:textId="5CFBC315" w:rsidR="00727E06" w:rsidRPr="00843767" w:rsidRDefault="009E2C94" w:rsidP="00676647">
            <w:pPr>
              <w:pStyle w:val="aff2"/>
              <w:spacing w:after="0"/>
              <w:ind w:left="24" w:firstLine="30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C00939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 расторжение договора аренды;</w:t>
            </w:r>
          </w:p>
          <w:p w14:paraId="7CF35D3A" w14:textId="60DEBF1D" w:rsidR="00C00939" w:rsidRPr="00843767" w:rsidRDefault="009E2C94" w:rsidP="00676647">
            <w:pPr>
              <w:pStyle w:val="aff2"/>
              <w:spacing w:after="0"/>
              <w:ind w:left="24" w:firstLine="307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C00939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истечение срока договора аренды</w:t>
            </w:r>
            <w:r w:rsidR="00C00939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5051EECC" w14:textId="50B6FA61" w:rsidR="003D14A2" w:rsidRPr="00843767" w:rsidRDefault="005310E2" w:rsidP="00676647">
            <w:pPr>
              <w:pStyle w:val="aff2"/>
              <w:spacing w:after="0"/>
              <w:ind w:left="24" w:firstLine="3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sz w:val="24"/>
                <w:szCs w:val="24"/>
              </w:rPr>
              <w:t>Уведомление об аннулировании допуска направляется в личный кабинет услугополучателя в форме согласно приложению 9 Правил</w:t>
            </w:r>
            <w:r w:rsidR="009E2C94" w:rsidRPr="008437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удостоверенного </w:t>
            </w:r>
            <w:r w:rsidRPr="00843767">
              <w:rPr>
                <w:rFonts w:ascii="Times New Roman" w:hAnsi="Times New Roman"/>
                <w:b/>
                <w:bCs/>
                <w:sz w:val="24"/>
                <w:szCs w:val="24"/>
              </w:rPr>
              <w:t>ЭЦП руководителя территориального органа либо лица его замещающего.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5BC371" w14:textId="77777777" w:rsidR="003C2802" w:rsidRPr="00843767" w:rsidRDefault="003C2802" w:rsidP="003C2802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Приведение в соответствие с «Реестр государственных услуг» Утвержден приказом</w:t>
            </w:r>
          </w:p>
          <w:p w14:paraId="6C659AA4" w14:textId="77777777" w:rsidR="003C2802" w:rsidRPr="00843767" w:rsidRDefault="003C2802" w:rsidP="003C2802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исполняющего обязанности</w:t>
            </w:r>
          </w:p>
          <w:p w14:paraId="10EA888E" w14:textId="77777777" w:rsidR="003C2802" w:rsidRPr="00843767" w:rsidRDefault="003C2802" w:rsidP="003C2802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министра цифрового развития,</w:t>
            </w:r>
          </w:p>
          <w:p w14:paraId="1085768C" w14:textId="77777777" w:rsidR="003C2802" w:rsidRPr="00843767" w:rsidRDefault="003C2802" w:rsidP="003C2802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инноваций и аэрокосмической</w:t>
            </w:r>
          </w:p>
          <w:p w14:paraId="6B218CDB" w14:textId="77777777" w:rsidR="003C2802" w:rsidRPr="00843767" w:rsidRDefault="003C2802" w:rsidP="003C2802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промышленности</w:t>
            </w:r>
          </w:p>
          <w:p w14:paraId="0125B003" w14:textId="77777777" w:rsidR="003C2802" w:rsidRPr="00843767" w:rsidRDefault="003C2802" w:rsidP="003C2802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Республики Казахстан</w:t>
            </w:r>
          </w:p>
          <w:p w14:paraId="7242DF66" w14:textId="1DDE1FB6" w:rsidR="00807CAC" w:rsidRPr="00843767" w:rsidRDefault="003C2802" w:rsidP="003C2802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</w:rPr>
              <w:t>№ 39/НҚ</w:t>
            </w:r>
          </w:p>
        </w:tc>
      </w:tr>
      <w:tr w:rsidR="00433CE3" w:rsidRPr="00843767" w14:paraId="7B9A3BAE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59BD38" w14:textId="329DB505" w:rsidR="00F20A3D" w:rsidRPr="00843767" w:rsidRDefault="000134D1" w:rsidP="00F8488F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bookmarkStart w:id="1" w:name="_Hlk158712621"/>
            <w:r w:rsidRPr="00843767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  <w:r w:rsidR="00CE7AD2" w:rsidRPr="00843767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93980A" w14:textId="28B14E31" w:rsidR="00F20A3D" w:rsidRPr="00843767" w:rsidRDefault="00BB2EE9" w:rsidP="00F8488F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Пункт-</w:t>
            </w:r>
            <w:r w:rsidR="00CE7AD2" w:rsidRPr="00843767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10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DB50BB" w14:textId="2C1D782F" w:rsidR="00F8488F" w:rsidRPr="00843767" w:rsidRDefault="00F8488F" w:rsidP="00ED2E4F">
            <w:pPr>
              <w:ind w:firstLine="35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bookmarkStart w:id="2" w:name="z174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10. Услугополучатель уведомляет услугодателя об изменениях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lastRenderedPageBreak/>
              <w:t>сведений, заявленных им при получении Допуска с применением иностранного разрешения и (или) карточки допуска с применением иностранного разрешения и представляют документы, подтверждающие такие изменения, в течение пяти рабочих дней со дня изменения таких сведений или дня, когда ему стало известно об их изменении.</w:t>
            </w:r>
          </w:p>
          <w:bookmarkEnd w:id="2"/>
          <w:p w14:paraId="205D92BA" w14:textId="01987C8B" w:rsidR="00F20A3D" w:rsidRPr="00843767" w:rsidRDefault="00F8488F" w:rsidP="00ED2E4F">
            <w:pPr>
              <w:ind w:firstLine="35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При выявлении изменения сведений, заявленных при получении Допуска с применением иностранного разрешения и (или) карточки допуска с применением иностранного разрешения, невозврата перевозчиком более пятидесяти процентов полученных иностранных разрешений свыше установленного срока возврата, услугодатель в течение 2 (двух) рабочих дней направляет услугополучателю уведомление о приостановлении действия Допуска с применением иностранного разрешения и (или) карточки допуска с применением иностранного разрешения до устранения нарушения.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lastRenderedPageBreak/>
              <w:t xml:space="preserve">Устранением нарушения является обеспечение возврата полученных иностранных разрешений свыше пятидесяти </w:t>
            </w:r>
            <w:r w:rsidR="00F775C4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процентов,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 и подача запроса согласно пункту 18 настоящих Правил.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8044FF" w14:textId="007243F8" w:rsidR="008A11A7" w:rsidRPr="00843767" w:rsidRDefault="00676647" w:rsidP="00676647">
            <w:pPr>
              <w:ind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lastRenderedPageBreak/>
              <w:t>и</w:t>
            </w:r>
            <w:r w:rsidR="00CD46B8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сключить</w:t>
            </w:r>
            <w:r w:rsidR="00CD46B8" w:rsidRPr="00843767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.</w:t>
            </w:r>
          </w:p>
          <w:p w14:paraId="49A48D5E" w14:textId="2CD42244" w:rsidR="00F20A3D" w:rsidRPr="00843767" w:rsidRDefault="00F20A3D" w:rsidP="004426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1BCBC0" w14:textId="77777777" w:rsidR="00676647" w:rsidRPr="00843767" w:rsidRDefault="00676647" w:rsidP="00676647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Приведение в соответствие с «Реестр государственных услуг» Утвержден приказом</w:t>
            </w:r>
          </w:p>
          <w:p w14:paraId="166432C2" w14:textId="77777777" w:rsidR="00676647" w:rsidRPr="00843767" w:rsidRDefault="00676647" w:rsidP="00676647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lastRenderedPageBreak/>
              <w:t>исполняющего обязанности</w:t>
            </w:r>
          </w:p>
          <w:p w14:paraId="1CFC042F" w14:textId="77777777" w:rsidR="00676647" w:rsidRPr="00843767" w:rsidRDefault="00676647" w:rsidP="00676647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министра цифрового развития,</w:t>
            </w:r>
          </w:p>
          <w:p w14:paraId="0B395266" w14:textId="77777777" w:rsidR="00676647" w:rsidRPr="00843767" w:rsidRDefault="00676647" w:rsidP="00676647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инноваций и аэрокосмической</w:t>
            </w:r>
          </w:p>
          <w:p w14:paraId="311AC5EF" w14:textId="77777777" w:rsidR="00676647" w:rsidRPr="00843767" w:rsidRDefault="00676647" w:rsidP="00676647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промышленности</w:t>
            </w:r>
          </w:p>
          <w:p w14:paraId="6B28221C" w14:textId="77777777" w:rsidR="00676647" w:rsidRPr="00843767" w:rsidRDefault="00676647" w:rsidP="00676647">
            <w:pPr>
              <w:pStyle w:val="af9"/>
              <w:shd w:val="clear" w:color="auto" w:fill="FFFFFF" w:themeFill="background1"/>
              <w:ind w:firstLine="5"/>
              <w:jc w:val="both"/>
              <w:rPr>
                <w:color w:val="000000" w:themeColor="text1"/>
                <w:sz w:val="20"/>
              </w:rPr>
            </w:pPr>
            <w:r w:rsidRPr="00843767">
              <w:rPr>
                <w:color w:val="000000" w:themeColor="text1"/>
                <w:sz w:val="20"/>
              </w:rPr>
              <w:t>Республики Казахстан</w:t>
            </w:r>
          </w:p>
          <w:p w14:paraId="0F0CDD80" w14:textId="7DB18687" w:rsidR="00F20A3D" w:rsidRPr="00843767" w:rsidRDefault="00676647" w:rsidP="00676647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</w:rPr>
              <w:t>№ 39/НҚ</w:t>
            </w:r>
          </w:p>
        </w:tc>
      </w:tr>
      <w:bookmarkEnd w:id="1"/>
      <w:tr w:rsidR="00433CE3" w:rsidRPr="00843767" w14:paraId="1D1A7DE4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F08DA7" w14:textId="7990D2A6" w:rsidR="00F20A3D" w:rsidRPr="00843767" w:rsidRDefault="000134D1" w:rsidP="007B6ED1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CE7AD2"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4E1F92" w14:textId="3B9313AF" w:rsidR="00F20A3D" w:rsidRPr="00843767" w:rsidRDefault="00BB2EE9" w:rsidP="00F8488F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</w:t>
            </w:r>
            <w:r w:rsidR="00CE7AD2"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FCBF62" w14:textId="6A16BC95" w:rsidR="00F8488F" w:rsidRPr="00843767" w:rsidRDefault="00F8488F" w:rsidP="00421E67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" w:name="z176"/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    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При обращении услугополучателя в </w:t>
            </w:r>
            <w:r w:rsidR="004426FB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личном кабинете</w:t>
            </w:r>
            <w:r w:rsidR="004426FB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услугополучателя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      </w:r>
          </w:p>
          <w:p w14:paraId="7146F8CD" w14:textId="77777777" w:rsidR="00F8488F" w:rsidRPr="00843767" w:rsidRDefault="00F8488F" w:rsidP="00F848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4" w:name="z177"/>
            <w:bookmarkEnd w:id="3"/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     Истребование от услугополучателей документов, которые могут быть получены из информационных систем, не допускается.</w:t>
            </w:r>
          </w:p>
          <w:p w14:paraId="4A1C9584" w14:textId="52472BF3" w:rsidR="00F20A3D" w:rsidRPr="00843767" w:rsidRDefault="00F8488F" w:rsidP="00974D56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5" w:name="z178"/>
            <w:bookmarkEnd w:id="4"/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    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Сведения о документах, подтверждающем оплату в бюджет суммы пошлины (в случае оплаты через ПШЭП) о прохождении автотранспортным средством государственного или обязательного технического осмотра, услугодатель получает из соответствующих государственных информационных систем через шлюз </w:t>
            </w:r>
            <w:r w:rsidR="00974D56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электронного правительства</w:t>
            </w:r>
            <w:r w:rsidR="00974D56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bookmarkEnd w:id="5"/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1926BD" w14:textId="19A9CA65" w:rsidR="007A2CB9" w:rsidRPr="00843767" w:rsidRDefault="00CE7AD2" w:rsidP="007A2CB9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  <w:r w:rsidR="007A2CB9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</w:t>
            </w:r>
            <w:r w:rsidR="008A11A7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обращении услугополучателя в «</w:t>
            </w:r>
            <w:r w:rsidR="007A2CB9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личном кабинете</w:t>
            </w:r>
            <w:r w:rsidR="008A11A7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7A2CB9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услугополучателя отображается статус о принятии </w:t>
            </w:r>
            <w:r w:rsidR="007C0CF4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заявления</w:t>
            </w:r>
            <w:r w:rsidR="007A2CB9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оказания государственной услуги с указанием адреса и даты получения результата государственной услуги.</w:t>
            </w:r>
          </w:p>
          <w:p w14:paraId="52EFCBBE" w14:textId="3FAEE158" w:rsidR="007A2CB9" w:rsidRPr="00843767" w:rsidRDefault="007A2CB9" w:rsidP="000505FF">
            <w:pPr>
              <w:ind w:firstLine="3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</w:p>
          <w:p w14:paraId="79273DCF" w14:textId="2071E3D1" w:rsidR="00F20A3D" w:rsidRPr="00843767" w:rsidRDefault="00F20A3D" w:rsidP="000505FF">
            <w:pPr>
              <w:ind w:firstLine="30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7B2A81" w14:textId="202CF20C" w:rsidR="00F20A3D" w:rsidRPr="00843767" w:rsidRDefault="00676647" w:rsidP="00F8488F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</w:rPr>
              <w:t>В связи с тем, что Правила будут излагаться в новой редакции последующая нумерация пунктов подлежит изменению.</w:t>
            </w:r>
          </w:p>
        </w:tc>
      </w:tr>
      <w:tr w:rsidR="00433CE3" w:rsidRPr="00843767" w14:paraId="56EB3C1A" w14:textId="77777777" w:rsidTr="00592E87">
        <w:trPr>
          <w:gridAfter w:val="1"/>
          <w:wAfter w:w="28" w:type="dxa"/>
          <w:trHeight w:val="357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5C6461" w14:textId="440C455E" w:rsidR="00F20A3D" w:rsidRPr="00843767" w:rsidRDefault="000134D1" w:rsidP="00F8488F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C297C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E1528C" w14:textId="3CF7582F" w:rsidR="00F20A3D" w:rsidRPr="00843767" w:rsidRDefault="00BB2EE9" w:rsidP="00F8488F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</w:t>
            </w:r>
            <w:r w:rsidR="007B6ED1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91A023" w14:textId="77777777" w:rsidR="00F8488F" w:rsidRPr="00843767" w:rsidRDefault="00F8488F" w:rsidP="003515D2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Срок оказания государственной услуги составляет 2 (два) рабочих дня.</w:t>
            </w:r>
          </w:p>
          <w:p w14:paraId="31B150C3" w14:textId="57F09A7E" w:rsidR="00F20A3D" w:rsidRPr="00843767" w:rsidRDefault="00F8488F" w:rsidP="008A11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6" w:name="z180"/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    Срок направления мотивированного ответа об отказе в оказании государственной услуги составляет 2 (два) рабочих дня со дня подачи заявления.</w:t>
            </w:r>
            <w:bookmarkEnd w:id="6"/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E2A916" w14:textId="33A74AB9" w:rsidR="007B6ED1" w:rsidRPr="00843767" w:rsidRDefault="00CC297C" w:rsidP="007B6ED1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="007B6ED1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Срок оказания государственной услуги составляет 2 (два) рабочих дня.</w:t>
            </w:r>
          </w:p>
          <w:p w14:paraId="6E9D8B85" w14:textId="55EFC6B4" w:rsidR="006C50A5" w:rsidRPr="00843767" w:rsidRDefault="007B6ED1" w:rsidP="006C50A5">
            <w:pPr>
              <w:widowControl/>
              <w:ind w:firstLine="42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направления мотивированного ответа об отказе в оказании государственной услуги составляет 2 (два) рабочих дня со дня подачи заявления.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B59393" w14:textId="21D20BDB" w:rsidR="00F20A3D" w:rsidRPr="00843767" w:rsidRDefault="00676647" w:rsidP="00F8488F">
            <w:pPr>
              <w:widowControl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</w:rPr>
              <w:t>В связи с тем, что Правила будут излагаться в новой редакции последующая нумерация пунктов подлежит изменению.</w:t>
            </w:r>
          </w:p>
        </w:tc>
      </w:tr>
      <w:tr w:rsidR="00433CE3" w:rsidRPr="00843767" w14:paraId="239CCEF3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6D9926" w14:textId="511C7868" w:rsidR="00F20A3D" w:rsidRPr="00843767" w:rsidRDefault="009F6E2F" w:rsidP="00F8488F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990945" w14:textId="382BAE4D" w:rsidR="00F20A3D" w:rsidRPr="00843767" w:rsidRDefault="00BB2EE9" w:rsidP="00F8488F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</w:t>
            </w:r>
            <w:r w:rsidR="007B6ED1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0553F7" w14:textId="1BE41C7E" w:rsidR="00F20A3D" w:rsidRPr="00843767" w:rsidRDefault="00F8488F" w:rsidP="00CC297C">
            <w:pPr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7" w:name="z181"/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13.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Услугодатель в течение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двух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рабочих дней с момента поступления документов на получение государственной услуги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проверяет полноту и достоверность сведений в заявлении и предоставленных документах.</w:t>
            </w:r>
            <w:bookmarkEnd w:id="7"/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A90790" w14:textId="2CF1D633" w:rsidR="00F20A3D" w:rsidRPr="00843767" w:rsidRDefault="00CC297C" w:rsidP="00F8488F">
            <w:pPr>
              <w:widowControl/>
              <w:ind w:firstLine="42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9F6E2F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  <w:r w:rsidR="007C0CF4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7C0CF4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Услугодатель в течение </w:t>
            </w:r>
            <w:r w:rsidR="005117F8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(</w:t>
            </w:r>
            <w:r w:rsidR="007C0CF4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двух</w:t>
            </w:r>
            <w:r w:rsidR="005117F8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  <w:r w:rsidR="007C0CF4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рабочих дней с момента поступления документов на получение государственной услуги проверяет </w:t>
            </w:r>
            <w:r w:rsidR="007C0CF4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полноту и достоверность сведений в заявлении и предоставленных документах.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93DD47" w14:textId="121D88FC" w:rsidR="00F20A3D" w:rsidRPr="00843767" w:rsidRDefault="00676647" w:rsidP="00F8488F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В связи с тем, что Правила будут излагаться в новой редакции последующая </w:t>
            </w:r>
            <w:r w:rsidRPr="00843767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нумерация пунктов подлежит изменению.</w:t>
            </w:r>
          </w:p>
        </w:tc>
      </w:tr>
      <w:tr w:rsidR="00433CE3" w:rsidRPr="00843767" w14:paraId="461F4DA1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BC182B" w14:textId="4AD62955" w:rsidR="00F20A3D" w:rsidRPr="00843767" w:rsidRDefault="009F6E2F" w:rsidP="00F8488F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F805EF" w14:textId="37493CF9" w:rsidR="00F20A3D" w:rsidRPr="00843767" w:rsidRDefault="00BB2EE9" w:rsidP="00F8488F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</w:t>
            </w:r>
            <w:r w:rsidR="007B6ED1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ABBC68" w14:textId="77777777" w:rsidR="00F8488F" w:rsidRPr="00843767" w:rsidRDefault="00F8488F" w:rsidP="007B6ED1">
            <w:pPr>
              <w:ind w:firstLine="31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 По результатам рассмотрения представленных документов, в кабинет пользователя направляется результат оказания государственной услуги в форме электронного документа, удостоверенного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ЭЦП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лица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услугодателя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либо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мотивированный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 об отказе в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оказании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государственной услуги по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основаниям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перечню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предусмотренного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пунктом 9 Перечня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основных требований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1087346" w14:textId="5DA50069" w:rsidR="00F20A3D" w:rsidRPr="00843767" w:rsidRDefault="00F8488F" w:rsidP="007B6ED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8" w:name="z183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      Форма Допуска с применением иностранного разрешения приведена в приложении 4 к настоящим Правилам, Допуска без применения иностранного разрешения приведена в приложении 5 к настоящим Правилам, карточка допуска с применением иностранного разрешения приведена в приложении 6 к настоящим Правилам и карточка допуска без применения иностранного разрешения приведена в приложение 7 к настоящим Правилам.</w:t>
            </w:r>
            <w:bookmarkEnd w:id="8"/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00AFF4" w14:textId="45DE75D7" w:rsidR="003515D2" w:rsidRPr="00843767" w:rsidRDefault="009F6E2F" w:rsidP="00C4055D">
            <w:pPr>
              <w:ind w:firstLine="44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 результатам рассмотрения представленных документов, в кабинет пользователя направляется результат оказания государственной услуги в форме электронного документа,</w:t>
            </w:r>
            <w:r w:rsidR="007C0CF4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E2C94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согласно приложениям 6-</w:t>
            </w:r>
            <w:r w:rsidR="007C0CF4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 настоящих Правил,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удостоверенного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ЭЦП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лица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услугодателя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либо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мотивированный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 об отказе в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оказании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государственной услуги по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основаниям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перечню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предусмотренного</w:t>
            </w:r>
            <w:r w:rsidR="003515D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5D2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пунктом 9 Перечня.</w:t>
            </w:r>
          </w:p>
          <w:p w14:paraId="7FD1D398" w14:textId="25D9F192" w:rsidR="00F20A3D" w:rsidRPr="00843767" w:rsidRDefault="00F20A3D" w:rsidP="005117F8">
            <w:pPr>
              <w:ind w:firstLine="31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E7511A" w14:textId="0B5FB304" w:rsidR="00F20A3D" w:rsidRPr="00843767" w:rsidRDefault="00676647" w:rsidP="00F8488F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</w:rPr>
              <w:t>В связи с тем, что Правила будут излагаться в новой редакции последующая нумерация пунктов подлежит изменению.</w:t>
            </w:r>
          </w:p>
        </w:tc>
      </w:tr>
      <w:tr w:rsidR="00433CE3" w:rsidRPr="00843767" w14:paraId="08EBCD0D" w14:textId="77777777" w:rsidTr="00592E87">
        <w:trPr>
          <w:gridAfter w:val="1"/>
          <w:wAfter w:w="28" w:type="dxa"/>
          <w:trHeight w:val="296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F1E4A4" w14:textId="5831A146" w:rsidR="00F20A3D" w:rsidRPr="00843767" w:rsidRDefault="009F6E2F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DD488A" w14:textId="02347D1D" w:rsidR="00F20A3D" w:rsidRPr="00843767" w:rsidRDefault="00BB2EE9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</w:t>
            </w:r>
            <w:r w:rsidR="007B6ED1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104F7C" w14:textId="77777777" w:rsidR="003515D2" w:rsidRPr="00843767" w:rsidRDefault="003515D2" w:rsidP="00F95B4C">
            <w:pPr>
              <w:ind w:firstLine="31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      </w:r>
          </w:p>
          <w:p w14:paraId="15C619CC" w14:textId="77777777" w:rsidR="003515D2" w:rsidRPr="00843767" w:rsidRDefault="003515D2" w:rsidP="003515D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9" w:name="z185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      При оказании государственной услуги посредством государственной информационной системы разрешений и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      </w:r>
          </w:p>
          <w:p w14:paraId="37348B42" w14:textId="51EE8F53" w:rsidR="00F20A3D" w:rsidRPr="00843767" w:rsidRDefault="003515D2" w:rsidP="00ED2E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0" w:name="z186"/>
            <w:bookmarkEnd w:id="9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     Уполномоченный орган в области транспорта в течение 3 (трех)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правительства".</w:t>
            </w:r>
            <w:bookmarkEnd w:id="10"/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CF347F" w14:textId="680F7A9F" w:rsidR="00AE427C" w:rsidRPr="00843767" w:rsidRDefault="007C0CF4" w:rsidP="00CF4F58">
            <w:pPr>
              <w:widowControl/>
              <w:ind w:firstLine="420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исключить</w:t>
            </w:r>
            <w:r w:rsidR="00CF4F5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D8B02E" w14:textId="2BB6AC60" w:rsidR="00F20A3D" w:rsidRPr="00843767" w:rsidRDefault="006766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Приведение в соответствие ЗРК</w:t>
            </w:r>
          </w:p>
        </w:tc>
      </w:tr>
      <w:tr w:rsidR="00433CE3" w:rsidRPr="00843767" w14:paraId="6E0BB9E6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261468" w14:textId="3C00F959" w:rsidR="00F20A3D" w:rsidRPr="00843767" w:rsidRDefault="009F6E2F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E9CBD3" w14:textId="33A0165B" w:rsidR="00F20A3D" w:rsidRPr="00843767" w:rsidRDefault="007B6ED1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Пункт- 16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8265B0" w14:textId="77777777" w:rsidR="003515D2" w:rsidRPr="00843767" w:rsidRDefault="003515D2" w:rsidP="00ED2E4F">
            <w:pPr>
              <w:ind w:firstLine="3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16.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Территориальные органы отказывают в выдаче Допуска и (или) карточки допуска по следующим основаниям:</w:t>
            </w:r>
          </w:p>
          <w:p w14:paraId="7B83F304" w14:textId="6ED9E7CC" w:rsidR="003515D2" w:rsidRPr="00843767" w:rsidRDefault="003515D2" w:rsidP="00ED2E4F">
            <w:pPr>
              <w:ind w:firstLine="3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1" w:name="z188"/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установления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недостоверности документов, предоставляемых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отечественным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перевозчиком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(услугополучателем)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получения государственной услуги и (или) данных (сведений) содержащих в них;</w:t>
            </w:r>
          </w:p>
          <w:p w14:paraId="100ED7BE" w14:textId="3434F64E" w:rsidR="003515D2" w:rsidRPr="00843767" w:rsidRDefault="003515D2" w:rsidP="00ED2E4F">
            <w:pPr>
              <w:ind w:firstLine="3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2" w:name="z189"/>
            <w:bookmarkEnd w:id="11"/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несоответствия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отечественного перевозчика (услугополучателя)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(или) предоставленных материалов, объектов, данных и сведений, необходимых для оказания государственной услуги требованиям, установленными настоящими Правилами;</w:t>
            </w:r>
          </w:p>
          <w:p w14:paraId="77B86DFB" w14:textId="1696D9F9" w:rsidR="00F20A3D" w:rsidRPr="00843767" w:rsidRDefault="003515D2" w:rsidP="00ED2E4F">
            <w:pPr>
              <w:ind w:firstLine="3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3" w:name="z190"/>
            <w:bookmarkEnd w:id="12"/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в отношении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отечественного перевозчика (услугополучателя)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имеется 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вступившее в законную силу решение (приговор) суда о запрещении деятельности или отдельных видов деятельности, требующих получение определенной государственной услуги.</w:t>
            </w:r>
            <w:bookmarkEnd w:id="13"/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6696B8" w14:textId="68EBE673" w:rsidR="008B29E8" w:rsidRPr="00843767" w:rsidRDefault="00FF6BCD" w:rsidP="00ED2E4F">
            <w:pPr>
              <w:ind w:firstLine="3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17</w:t>
            </w:r>
            <w:r w:rsidR="008B29E8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8B29E8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Территориальные органы отказывают в выдаче Допуска и (или) карточки допуска по следующим основаниям:</w:t>
            </w:r>
          </w:p>
          <w:p w14:paraId="138B851C" w14:textId="77777777" w:rsidR="008B29E8" w:rsidRPr="00843767" w:rsidRDefault="008B29E8" w:rsidP="00ED2E4F">
            <w:pPr>
              <w:ind w:firstLine="3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установление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недостоверности документов, представленных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услугополучателем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6A7E36F2" w14:textId="77777777" w:rsidR="008B29E8" w:rsidRPr="00843767" w:rsidRDefault="008B29E8" w:rsidP="00ED2E4F">
            <w:pPr>
              <w:ind w:firstLine="3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несоответствие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услугополучателя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14:paraId="5E39AAC5" w14:textId="00AFCA33" w:rsidR="008B29E8" w:rsidRPr="00843767" w:rsidRDefault="00930F62" w:rsidP="00ED2E4F">
            <w:pPr>
              <w:ind w:firstLine="3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8B29E8" w:rsidRPr="00843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</w:t>
            </w:r>
            <w:r w:rsidR="008B29E8" w:rsidRPr="00843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определенной государственной услуги;</w:t>
            </w:r>
          </w:p>
          <w:p w14:paraId="194B53F7" w14:textId="7F99FF2B" w:rsidR="00F20A3D" w:rsidRPr="00843767" w:rsidRDefault="00930F62" w:rsidP="00ED2E4F">
            <w:pPr>
              <w:ind w:firstLine="30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8B29E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  <w:r w:rsidR="005117F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14:paraId="450FD432" w14:textId="77B5A2CF" w:rsidR="005117F8" w:rsidRPr="00843767" w:rsidRDefault="00930F62" w:rsidP="00ED2E4F">
            <w:pPr>
              <w:ind w:firstLine="3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5117F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787ACD" w14:textId="13944E72" w:rsidR="00F20A3D" w:rsidRPr="00843767" w:rsidRDefault="00676647">
            <w:pPr>
              <w:pStyle w:val="1"/>
              <w:ind w:firstLine="601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Приведение в соответствие с юридической техников</w:t>
            </w:r>
          </w:p>
        </w:tc>
      </w:tr>
      <w:tr w:rsidR="00433CE3" w:rsidRPr="00843767" w14:paraId="5FF900F6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27A077" w14:textId="32F23E2B" w:rsidR="00F20A3D" w:rsidRPr="00843767" w:rsidRDefault="00B34409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43B78A" w14:textId="72DE709E" w:rsidR="00F20A3D" w:rsidRPr="00843767" w:rsidRDefault="007B6ED1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Пункт-17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76FCC5" w14:textId="77777777" w:rsidR="003515D2" w:rsidRPr="00843767" w:rsidRDefault="003515D2" w:rsidP="00676647">
            <w:pPr>
              <w:ind w:firstLine="346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      </w:r>
          </w:p>
          <w:p w14:paraId="19CBF11A" w14:textId="5FD7C487" w:rsidR="003515D2" w:rsidRPr="00843767" w:rsidRDefault="003515D2" w:rsidP="00676647">
            <w:pPr>
              <w:ind w:firstLine="346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4" w:name="z192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Жалоба подается услугодателю и (или) должностному лицу, чье решение, действие (бездействие) обжалуются.</w:t>
            </w:r>
          </w:p>
          <w:p w14:paraId="3FED3CA0" w14:textId="739B602F" w:rsidR="003515D2" w:rsidRPr="00843767" w:rsidRDefault="003515D2" w:rsidP="00676647">
            <w:pPr>
              <w:ind w:firstLine="346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5" w:name="z193"/>
            <w:bookmarkEnd w:id="14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      </w:r>
          </w:p>
          <w:p w14:paraId="0B3B9939" w14:textId="2AC5CF8E" w:rsidR="003515D2" w:rsidRPr="00843767" w:rsidRDefault="003515D2" w:rsidP="00676647">
            <w:pPr>
              <w:ind w:firstLine="346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6" w:name="z194"/>
            <w:bookmarkEnd w:id="15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При этом услугодатель, должностное лицо, чье решение, действие (бездействие) обжалуются, не направляет жалобу в орган, рассматривающий жалобу, если он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 течение 3 (трех) рабочих дней примет решение либо иное административное действие, полностью удовлетворяющие требованиям, указанным в жалобе.</w:t>
            </w:r>
          </w:p>
          <w:p w14:paraId="0871E40C" w14:textId="01B84465" w:rsidR="003515D2" w:rsidRPr="00843767" w:rsidRDefault="003515D2" w:rsidP="00676647">
            <w:pPr>
              <w:ind w:firstLine="346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7" w:name="z195"/>
            <w:bookmarkEnd w:id="16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      </w:r>
          </w:p>
          <w:p w14:paraId="144646A7" w14:textId="152486F3" w:rsidR="003515D2" w:rsidRPr="00843767" w:rsidRDefault="003515D2" w:rsidP="00676647">
            <w:pPr>
              <w:ind w:firstLine="346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8" w:name="z196"/>
            <w:bookmarkEnd w:id="17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      </w:r>
          </w:p>
          <w:p w14:paraId="2B81F749" w14:textId="3559CADB" w:rsidR="00F20A3D" w:rsidRPr="00843767" w:rsidRDefault="003515D2" w:rsidP="00676647">
            <w:pPr>
              <w:ind w:firstLine="34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9" w:name="z197"/>
            <w:bookmarkEnd w:id="18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Если иное не предусмотрено законами Республики Казахстан, обращение в суд допускается после обжалования в досудебном порядке, согласно пункту 5 статьи 91 Административного процедурно-процессуального кодекса Республики Казахстан.</w:t>
            </w:r>
            <w:bookmarkEnd w:id="19"/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24044A" w14:textId="0D8477CF" w:rsidR="00F20A3D" w:rsidRPr="00843767" w:rsidRDefault="007C0CF4" w:rsidP="00CF4F58">
            <w:pPr>
              <w:ind w:firstLine="4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исключить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C53E6F" w14:textId="01D15F1D" w:rsidR="00F20A3D" w:rsidRPr="00843767" w:rsidRDefault="00676647">
            <w:pPr>
              <w:pStyle w:val="1"/>
              <w:ind w:firstLine="601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4"/>
              </w:rPr>
              <w:t>Приведение в соответствие ЗРК</w:t>
            </w:r>
          </w:p>
        </w:tc>
      </w:tr>
      <w:tr w:rsidR="00433CE3" w:rsidRPr="00843767" w14:paraId="3A91F71B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A6D8FF" w14:textId="28EBC443" w:rsidR="00F20A3D" w:rsidRPr="00843767" w:rsidRDefault="000134D1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B34409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DFA39A" w14:textId="53AF9D7A" w:rsidR="00F20A3D" w:rsidRPr="00843767" w:rsidRDefault="007B6ED1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Пункт-18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A34BBC" w14:textId="0F3CD546" w:rsidR="00F20A3D" w:rsidRPr="00843767" w:rsidRDefault="003515D2" w:rsidP="00ED2E4F">
            <w:pPr>
              <w:ind w:firstLine="35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18. Заявление на получение нового Допуска и (или) карточки допуска в случаях, предусмотренных пунктом 19 настоящих Правил, подается по форме согласно приложениям 8 или 9 к настоящим Правилам для рассмотрения территориальным органом в сроки указанные в пункте 12 настоящих Правил.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0FFEBE" w14:textId="20166825" w:rsidR="000A23D7" w:rsidRPr="00843767" w:rsidRDefault="00676647" w:rsidP="00D86B1B">
            <w:pPr>
              <w:pStyle w:val="afe"/>
              <w:ind w:firstLineChars="149" w:firstLine="298"/>
              <w:contextualSpacing/>
              <w:jc w:val="both"/>
              <w:rPr>
                <w:b/>
                <w:color w:val="000000" w:themeColor="text1"/>
                <w:sz w:val="20"/>
                <w:szCs w:val="24"/>
              </w:rPr>
            </w:pPr>
            <w:r w:rsidRPr="00843767">
              <w:rPr>
                <w:b/>
                <w:color w:val="000000" w:themeColor="text1"/>
                <w:sz w:val="20"/>
                <w:szCs w:val="24"/>
              </w:rPr>
              <w:t>и</w:t>
            </w:r>
            <w:r w:rsidR="00243B7B" w:rsidRPr="00843767">
              <w:rPr>
                <w:b/>
                <w:color w:val="000000" w:themeColor="text1"/>
                <w:sz w:val="20"/>
                <w:szCs w:val="24"/>
              </w:rPr>
              <w:t>сключить</w:t>
            </w:r>
            <w:r w:rsidR="000C19C8" w:rsidRPr="00843767">
              <w:rPr>
                <w:b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AC6B01" w14:textId="6EC93A66" w:rsidR="00F20A3D" w:rsidRPr="00843767" w:rsidRDefault="00676647" w:rsidP="00676647">
            <w:pPr>
              <w:pStyle w:val="1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4"/>
              </w:rPr>
            </w:pPr>
            <w:r w:rsidRPr="00843767"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4"/>
              </w:rPr>
              <w:t>В связи с улучшением бизнес процесса</w:t>
            </w:r>
          </w:p>
        </w:tc>
      </w:tr>
      <w:tr w:rsidR="00433CE3" w:rsidRPr="00843767" w14:paraId="4EBE3FE9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C1A1C6" w14:textId="7459B937" w:rsidR="00F20A3D" w:rsidRPr="00843767" w:rsidRDefault="00A03864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67F009" w14:textId="0B1A07EA" w:rsidR="00F20A3D" w:rsidRPr="00843767" w:rsidRDefault="007B6ED1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Пункт-19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FC4187" w14:textId="1B054250" w:rsidR="003515D2" w:rsidRPr="00843767" w:rsidRDefault="003515D2" w:rsidP="00ED2E4F">
            <w:pPr>
              <w:ind w:firstLine="35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20" w:name="z199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19. Отечественному перевозчику выдается новый Допуск и (или) карточки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допуска в случаях:</w:t>
            </w:r>
          </w:p>
          <w:p w14:paraId="7C6AA36B" w14:textId="33CDB15C" w:rsidR="003515D2" w:rsidRPr="00843767" w:rsidRDefault="003515D2" w:rsidP="00ED2E4F">
            <w:pPr>
              <w:ind w:firstLine="35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21" w:name="z200"/>
            <w:bookmarkEnd w:id="20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1) изменения фамилии, имени, отчества (при наличии), наименования, местонахождения индивидуального предпринимателя;</w:t>
            </w:r>
          </w:p>
          <w:p w14:paraId="220C35BC" w14:textId="7519D608" w:rsidR="003515D2" w:rsidRPr="00843767" w:rsidRDefault="003515D2" w:rsidP="00ED2E4F">
            <w:pPr>
              <w:ind w:firstLine="35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22" w:name="z201"/>
            <w:bookmarkEnd w:id="21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2) изменения наименования, местонахождения, перерегистрации и(или) реорганизации юридического лица; </w:t>
            </w:r>
          </w:p>
          <w:p w14:paraId="49763C7F" w14:textId="7B34F946" w:rsidR="003515D2" w:rsidRPr="00843767" w:rsidRDefault="003515D2" w:rsidP="00ED2E4F">
            <w:pPr>
              <w:ind w:firstLine="35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23" w:name="z202"/>
            <w:bookmarkEnd w:id="22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3) замены государственного регистрационного номерного знака автотранспортного средства;</w:t>
            </w:r>
          </w:p>
          <w:p w14:paraId="57FBADC0" w14:textId="3A4BE2BF" w:rsidR="003515D2" w:rsidRPr="00843767" w:rsidRDefault="003515D2" w:rsidP="00ED2E4F">
            <w:pPr>
              <w:ind w:firstLine="35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24" w:name="z203"/>
            <w:bookmarkEnd w:id="23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4) истечения срока действия Допуска и (или) карточки допуска.</w:t>
            </w:r>
          </w:p>
          <w:p w14:paraId="31B7DAC6" w14:textId="0C469E05" w:rsidR="00F20A3D" w:rsidRPr="00843767" w:rsidRDefault="003515D2" w:rsidP="00ED2E4F">
            <w:pPr>
              <w:ind w:firstLine="35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25" w:name="z204"/>
            <w:bookmarkEnd w:id="24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 получении нового Допуска и (или) карточки допуска сохраняется история перевозчика по получению и возврату иностранных разрешений в системе ИАС ТБД, за исключением прекращения Допуска и (или) карточки допуска по основаниям, предусмотренным в пункте 20 настоящих Правил.</w:t>
            </w:r>
            <w:bookmarkEnd w:id="25"/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8F5103" w14:textId="35E70DB3" w:rsidR="00F20A3D" w:rsidRPr="00843767" w:rsidRDefault="008B29E8" w:rsidP="007641E5">
            <w:pPr>
              <w:ind w:firstLine="449"/>
              <w:jc w:val="both"/>
              <w:rPr>
                <w:rFonts w:ascii="Times New Roman" w:hAnsi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исключить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4D54E2" w14:textId="1F531201" w:rsidR="00F20A3D" w:rsidRPr="00843767" w:rsidRDefault="00676647" w:rsidP="00676647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4"/>
              </w:rPr>
              <w:t>В связи с улучшением бизнес процесса</w:t>
            </w:r>
          </w:p>
        </w:tc>
      </w:tr>
      <w:tr w:rsidR="00433CE3" w:rsidRPr="00843767" w14:paraId="285E86DC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A6B75E" w14:textId="58E06734" w:rsidR="00F20A3D" w:rsidRPr="00843767" w:rsidRDefault="005E19A3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bookmarkStart w:id="26" w:name="_Hlk158713800"/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284A34" w14:textId="00C3ADDE" w:rsidR="00F20A3D" w:rsidRPr="00843767" w:rsidRDefault="007B6ED1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Пункт-20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AB098B" w14:textId="77777777" w:rsidR="003515D2" w:rsidRPr="00843767" w:rsidRDefault="003515D2" w:rsidP="007B6ED1">
            <w:pPr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Допуск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 (или) карточка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допуска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прекращают свое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действие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0A99CEB3" w14:textId="6041FCCB" w:rsidR="003515D2" w:rsidRPr="00843767" w:rsidRDefault="003515D2" w:rsidP="007B6ED1">
            <w:pPr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27" w:name="z298"/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прекращении деятельности индивидуального предпринимателя, ликвидации или прекращений деятельности в результате реорганизации юридического лица;</w:t>
            </w:r>
          </w:p>
          <w:p w14:paraId="499B5B27" w14:textId="49479D46" w:rsidR="003515D2" w:rsidRPr="00843767" w:rsidRDefault="003515D2" w:rsidP="007B6ED1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28" w:name="z299"/>
            <w:bookmarkEnd w:id="27"/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2) изменении регистрационных данных автотранспортных средств;</w:t>
            </w:r>
          </w:p>
          <w:p w14:paraId="6804D4DC" w14:textId="7F84E653" w:rsidR="003515D2" w:rsidRPr="00843767" w:rsidRDefault="003515D2" w:rsidP="007B6ED1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29" w:name="z300"/>
            <w:bookmarkEnd w:id="28"/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3) истечении срока договора аренды автотранспортных средств;</w:t>
            </w:r>
          </w:p>
          <w:p w14:paraId="1C66F921" w14:textId="57028152" w:rsidR="003515D2" w:rsidRPr="00843767" w:rsidRDefault="003515D2" w:rsidP="007B6ED1">
            <w:pPr>
              <w:ind w:firstLine="45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30" w:name="z301"/>
            <w:bookmarkEnd w:id="29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4) снятии с государственной регистрации и учета автотранспортного средства;</w:t>
            </w:r>
          </w:p>
          <w:p w14:paraId="35702E79" w14:textId="0614BC25" w:rsidR="003515D2" w:rsidRPr="00843767" w:rsidRDefault="003515D2" w:rsidP="007B6ED1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1" w:name="z302"/>
            <w:bookmarkEnd w:id="30"/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5) установлении территориальными органами и (или) Комитетом автомобильного транспорта и транспортного контроля Министерства транспорта Республики Казахстан (далее – Комитет) несоответствий пунктам 2 и 8 настоящих Правил;</w:t>
            </w:r>
          </w:p>
          <w:p w14:paraId="2BB39660" w14:textId="0BCC2E14" w:rsidR="003515D2" w:rsidRPr="00843767" w:rsidRDefault="003515D2" w:rsidP="007B6ED1">
            <w:pPr>
              <w:ind w:firstLine="45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32" w:name="z303"/>
            <w:bookmarkEnd w:id="31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6) фальсификации, связанной с применением иностранного разрешения (замена ГРНЗ автотранспортного средства с целью сокрытия передачи иностранного разрешения третьим лицам, под видом корректно использованного, передачи иностранного разрешения другому лицу) за последние 12 (двенадцать) месяцев;</w:t>
            </w:r>
          </w:p>
          <w:p w14:paraId="239CA01E" w14:textId="39880C62" w:rsidR="003515D2" w:rsidRPr="00843767" w:rsidRDefault="003515D2" w:rsidP="007B6ED1">
            <w:pPr>
              <w:ind w:firstLine="45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33" w:name="z304"/>
            <w:bookmarkEnd w:id="32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7) установлении отсутствия перевозчика по месту нахождения, указанного в заявлении на получение Допуска;</w:t>
            </w:r>
          </w:p>
          <w:p w14:paraId="4AB75E10" w14:textId="584BCC19" w:rsidR="003515D2" w:rsidRPr="00843767" w:rsidRDefault="003515D2" w:rsidP="007B6ED1">
            <w:pPr>
              <w:ind w:firstLine="45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34" w:name="z305"/>
            <w:bookmarkEnd w:id="33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8) наличии допуска у другого юридического лица, в котором учредитель и (или) руководитель услугополучателя являются учредителем и(или) руководителем.</w:t>
            </w:r>
          </w:p>
          <w:p w14:paraId="61B38BC0" w14:textId="2EAD5C0E" w:rsidR="00F20A3D" w:rsidRPr="00843767" w:rsidRDefault="003515D2" w:rsidP="00303BAD">
            <w:pPr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5" w:name="z306"/>
            <w:bookmarkEnd w:id="34"/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При установлении случаев, предусмотренных подпунктами 1) - 8) настоящего пункта в течение 1 (одного) рабочего дня прекращение действия Допуска и (или) карточки допуска осуществляется территориальным органом и (или) Комитетом путем аннулирования их в системе электронной подачи заявок с уведомлением индивидуального предпринимателя и (или) юридического лица, получившего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Допуск и (или) карточки допуска в течение 5 (пяти) рабочих дней с момента прекращения действия Допуска и (или) карточки допуска.</w:t>
            </w:r>
            <w:bookmarkEnd w:id="35"/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9E48CF" w14:textId="4C156C1D" w:rsidR="00A0461E" w:rsidRPr="00843767" w:rsidRDefault="00A55856" w:rsidP="00086699">
            <w:pPr>
              <w:ind w:firstLine="44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36" w:name="_Hlk178588088"/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18</w:t>
            </w:r>
            <w:r w:rsidR="00BE52E0" w:rsidRPr="008437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A0461E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Допуск </w:t>
            </w:r>
            <w:r w:rsidR="00A0461E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прекращает свое</w:t>
            </w:r>
            <w:r w:rsidR="00A0461E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0461E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действие</w:t>
            </w:r>
            <w:r w:rsidR="00A0461E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0461E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</w:t>
            </w:r>
            <w:r w:rsidR="00A0461E"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1EFEE0D8" w14:textId="169334F1" w:rsidR="00A632E0" w:rsidRPr="00843767" w:rsidRDefault="00A632E0" w:rsidP="00086699">
            <w:pPr>
              <w:ind w:firstLine="44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1) прекращении деятельности индивидуального предпринимателя, ликвидации или прекращений деятельности в результате реорганизации юридического лица;</w:t>
            </w:r>
          </w:p>
          <w:p w14:paraId="43F00E7B" w14:textId="5D00E560" w:rsidR="00A632E0" w:rsidRPr="00843767" w:rsidRDefault="00A632E0" w:rsidP="00086699">
            <w:pPr>
              <w:ind w:firstLine="44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A0461E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r w:rsidR="00771E85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отсутствии</w:t>
            </w:r>
            <w:r w:rsidR="00930F6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услугополучателя</w:t>
            </w:r>
            <w:r w:rsidR="005117F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по месту </w:t>
            </w:r>
            <w:r w:rsidR="00930F62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регистрации</w:t>
            </w:r>
            <w:r w:rsidR="005117F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указанного в заявлении на получение </w:t>
            </w:r>
            <w:r w:rsidR="00764D36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  <w:r w:rsidR="005117F8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опуска;</w:t>
            </w:r>
          </w:p>
          <w:p w14:paraId="76F01FAC" w14:textId="6BE98559" w:rsidR="005117F8" w:rsidRPr="00843767" w:rsidRDefault="005117F8" w:rsidP="005117F8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3) установлении территориальными органами и (или) Комитетом автомобильного транспорта и транспортного контроля Министерства транспорта Республики Казахстан (далее – Комитет) несоответствий пунктам 2 и 8 настоящих Правил;</w:t>
            </w:r>
          </w:p>
          <w:p w14:paraId="78AD8690" w14:textId="303CDB57" w:rsidR="005117F8" w:rsidRPr="00843767" w:rsidRDefault="005117F8" w:rsidP="005117F8">
            <w:pPr>
              <w:ind w:firstLine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4)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наличии допуска у другого юридического лица, в котором учредитель и (или) руководитель услугополучателя являются учредителем и</w:t>
            </w:r>
            <w:r w:rsidR="00771E85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(или) руководителем</w:t>
            </w:r>
            <w:r w:rsidR="00771E85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этого юридического лица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bookmarkEnd w:id="36"/>
          <w:p w14:paraId="139B3940" w14:textId="13DA97C3" w:rsidR="00221943" w:rsidRPr="00843767" w:rsidRDefault="00764D36" w:rsidP="00221943">
            <w:pPr>
              <w:ind w:firstLine="44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 установлении случаев, предусмотренных подпунктами 1) - 4) настоящего пункта в течение 1 (одного) рабочего дня прекращение действия допуска осуществля</w:t>
            </w:r>
            <w:r w:rsidR="001432B5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ется территориальным органом или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Комитетом путем </w:t>
            </w:r>
            <w:r w:rsidR="001432B5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его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аннулирования в ИС</w:t>
            </w:r>
            <w:r w:rsidR="00221943" w:rsidRPr="008437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F341B60" w14:textId="0BBB30AB" w:rsidR="00A0461E" w:rsidRPr="00843767" w:rsidRDefault="00A0461E" w:rsidP="0032344D">
            <w:pPr>
              <w:ind w:firstLine="44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12E817" w14:textId="50E674D9" w:rsidR="00F7736E" w:rsidRPr="00843767" w:rsidRDefault="00676647" w:rsidP="0064536B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lastRenderedPageBreak/>
              <w:t>В связи с улучшением бизнес процесса</w:t>
            </w:r>
          </w:p>
        </w:tc>
      </w:tr>
      <w:tr w:rsidR="00645CF7" w:rsidRPr="00843767" w14:paraId="179910F9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6C1B80" w14:textId="60896A04" w:rsidR="00645CF7" w:rsidRPr="00843767" w:rsidRDefault="005E19A3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2</w:t>
            </w:r>
            <w:r w:rsidRPr="00843767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8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67C7FA" w14:textId="4666C3A6" w:rsidR="00645CF7" w:rsidRPr="00843767" w:rsidRDefault="00645CF7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6FB0CA" w14:textId="206AC6AB" w:rsidR="00645CF7" w:rsidRPr="00843767" w:rsidRDefault="00676647" w:rsidP="00F95B4C">
            <w:pPr>
              <w:ind w:firstLine="17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о</w:t>
            </w:r>
            <w:r w:rsidR="00F95B4C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тсутствует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D4879F" w14:textId="01E10440" w:rsidR="00A632E0" w:rsidRPr="00843767" w:rsidRDefault="00A632E0" w:rsidP="00A632E0">
            <w:pPr>
              <w:ind w:firstLine="56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19. Карточка допуска прекращает свое действие при:</w:t>
            </w:r>
          </w:p>
          <w:p w14:paraId="306CB68F" w14:textId="572B08AF" w:rsidR="00764D36" w:rsidRPr="00843767" w:rsidRDefault="00764D36" w:rsidP="00A632E0">
            <w:pPr>
              <w:ind w:firstLine="562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1) прекращении деятельности индивидуального предпринимателя, ликвидации или прекращений деятельности в результате реорганизации юридического лица;</w:t>
            </w:r>
          </w:p>
          <w:p w14:paraId="13C12EAD" w14:textId="718C5080" w:rsidR="00A632E0" w:rsidRPr="00843767" w:rsidRDefault="00764D36" w:rsidP="00A632E0">
            <w:pPr>
              <w:ind w:firstLine="45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A632E0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) </w:t>
            </w:r>
            <w:r w:rsidR="001432B5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за последние 6 (шесть) месяцев </w:t>
            </w:r>
            <w:r w:rsidR="001C4932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с</w:t>
            </w:r>
            <w:r w:rsidR="001432B5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окрытии</w:t>
            </w:r>
            <w:r w:rsidR="001C4932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 факта передачи иностранного разрешения третьему лицу</w:t>
            </w:r>
            <w:r w:rsidR="001432B5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, в том числе передача</w:t>
            </w:r>
            <w:r w:rsidR="001C4932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 путём изменения </w:t>
            </w:r>
            <w:r w:rsidR="001432B5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или подчистки</w:t>
            </w:r>
            <w:r w:rsidR="001C4932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1432B5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указанных сведений в иностранном разрешении</w:t>
            </w:r>
            <w:r w:rsidR="001C4932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;</w:t>
            </w:r>
          </w:p>
          <w:p w14:paraId="1B08E07F" w14:textId="0B150B7C" w:rsidR="00764D36" w:rsidRPr="00843767" w:rsidRDefault="00764D36" w:rsidP="00764D36">
            <w:pPr>
              <w:ind w:firstLine="448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3) установлении отсутствия перевозчика по месту нахождения, указанного в заявлении на получение допуска;</w:t>
            </w:r>
          </w:p>
          <w:p w14:paraId="24B9A3A9" w14:textId="3055D1B4" w:rsidR="00A0461E" w:rsidRPr="00843767" w:rsidRDefault="00764D36" w:rsidP="00764D36">
            <w:pPr>
              <w:ind w:firstLine="448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  <w:lang w:val="kk-KZ"/>
              </w:rPr>
              <w:t>4</w:t>
            </w:r>
            <w:r w:rsidR="00A632E0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) истечении срока договора </w:t>
            </w:r>
            <w:r w:rsidR="001271DA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аренды автотранспортн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ого </w:t>
            </w:r>
            <w:r w:rsidR="001271DA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средств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а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  <w:lang w:val="kk-KZ"/>
              </w:rPr>
              <w:t>;</w:t>
            </w:r>
          </w:p>
          <w:p w14:paraId="1BAE6FAD" w14:textId="2E4D5AC0" w:rsidR="00764D36" w:rsidRPr="00843767" w:rsidRDefault="00764D36" w:rsidP="00764D36">
            <w:pPr>
              <w:ind w:firstLine="459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  <w:lang w:val="kk-KZ"/>
              </w:rPr>
              <w:t xml:space="preserve">5)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изменении регистрационных данных автотранспортных средств;</w:t>
            </w:r>
          </w:p>
          <w:p w14:paraId="3C10EBB4" w14:textId="05E5333F" w:rsidR="00764D36" w:rsidRPr="00843767" w:rsidRDefault="00764D36" w:rsidP="00764D36">
            <w:pPr>
              <w:ind w:firstLine="45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6) снятии с государственной регистрации и учета автотранспортного средства.</w:t>
            </w:r>
          </w:p>
          <w:p w14:paraId="6E0C5A33" w14:textId="0B6ECC35" w:rsidR="007D2C07" w:rsidRPr="00843767" w:rsidRDefault="00764D36" w:rsidP="00764D36">
            <w:pPr>
              <w:ind w:firstLine="448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При установлении случаев, предусмотренных подпунктами 1) - 6)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lastRenderedPageBreak/>
              <w:t>настоящего пункта в течение 1 (одного) рабочего дня прекращение действия карточки допуска осуществля</w:t>
            </w:r>
            <w:r w:rsidR="001432B5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ется территориальным органом или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1432B5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Комитетом путем ее аннулирования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 в ИС</w:t>
            </w:r>
            <w:r w:rsidR="007D2C07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.</w:t>
            </w:r>
          </w:p>
          <w:p w14:paraId="74DE0FAB" w14:textId="5CEAC2F4" w:rsidR="00D7749F" w:rsidRPr="00843767" w:rsidRDefault="007D2C07" w:rsidP="0032344D">
            <w:pPr>
              <w:ind w:firstLine="448"/>
              <w:jc w:val="both"/>
              <w:rPr>
                <w:rFonts w:ascii="Times New Roman" w:hAnsi="Times New Roman"/>
                <w:strike/>
                <w:color w:val="FF0000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При прекращении действия </w:t>
            </w:r>
            <w:r w:rsidR="00221943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карточки допуска в течение </w:t>
            </w:r>
            <w:r w:rsidR="0032344D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221943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32344D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двух</w:t>
            </w:r>
            <w:r w:rsidR="00221943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) </w:t>
            </w:r>
            <w:r w:rsidR="0032344D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рабочих</w:t>
            </w:r>
            <w:r w:rsidR="00221943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 дней</w:t>
            </w:r>
            <w:r w:rsidR="00221943"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услугополучателю в «личный кабинет» направляется уведомление об аннулировании </w:t>
            </w:r>
            <w:r w:rsidR="00221943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карточки допуска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согласно приложению 9 Правил.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0C0E9B" w14:textId="3B5449B1" w:rsidR="00645CF7" w:rsidRPr="00843767" w:rsidRDefault="00676647" w:rsidP="0064536B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lastRenderedPageBreak/>
              <w:t>В связи с улучшением бизнес процесса</w:t>
            </w:r>
          </w:p>
        </w:tc>
      </w:tr>
      <w:bookmarkEnd w:id="26"/>
      <w:tr w:rsidR="00433CE3" w:rsidRPr="00843767" w14:paraId="0834FCDC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686ADB" w14:textId="45D0D1C9" w:rsidR="00F20A3D" w:rsidRPr="00843767" w:rsidRDefault="005E19A3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F36C7C" w14:textId="77777777" w:rsidR="00F20A3D" w:rsidRPr="00843767" w:rsidRDefault="00F20A3D">
            <w:pPr>
              <w:pStyle w:val="Standard2"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68E72E" w14:textId="77777777" w:rsidR="003515D2" w:rsidRPr="00843767" w:rsidRDefault="003515D2" w:rsidP="002C4C4C">
            <w:pPr>
              <w:ind w:firstLine="31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21. Допуск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без применения иностранных разрешений</w:t>
            </w:r>
            <w:r w:rsidRPr="00843767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выдается на 2 (два) года, Допуск с применением иностранных разрешений выдается на 5 (пять) лет. </w:t>
            </w:r>
          </w:p>
          <w:p w14:paraId="431C3478" w14:textId="20EB3A5A" w:rsidR="00F20A3D" w:rsidRPr="00843767" w:rsidRDefault="002C4C4C" w:rsidP="00A55856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bookmarkStart w:id="37" w:name="z216"/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Карточка допуска выдается на </w:t>
            </w:r>
            <w:r w:rsidR="003515D2"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арендованные автотранспортные средства срок действия карточки допуска определятся исходя из срока договора аренды, но не более 2 (двух) лет с момента ее выдачи.</w:t>
            </w:r>
            <w:bookmarkEnd w:id="37"/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68D056" w14:textId="3838AD81" w:rsidR="000505FF" w:rsidRPr="00843767" w:rsidRDefault="00A55856" w:rsidP="00303BAD">
            <w:pPr>
              <w:widowControl/>
              <w:ind w:firstLine="420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20</w:t>
            </w:r>
            <w:r w:rsidR="00AF555E" w:rsidRPr="00843767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. </w:t>
            </w:r>
            <w:r w:rsidR="000505FF" w:rsidRPr="00843767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Допуск </w:t>
            </w:r>
            <w:r w:rsidR="000505FF"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и карточки допуска </w:t>
            </w:r>
            <w:r w:rsidR="00EF1A71"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выдается на </w:t>
            </w:r>
            <w:r w:rsidR="000505FF"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бессрочн</w:t>
            </w:r>
            <w:r w:rsidR="00EF1A71"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ой основе</w:t>
            </w:r>
            <w:r w:rsidR="000505FF"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. </w:t>
            </w:r>
          </w:p>
          <w:p w14:paraId="5807A90B" w14:textId="77777777" w:rsidR="00A0461E" w:rsidRPr="00843767" w:rsidRDefault="00A0461E" w:rsidP="00A0461E">
            <w:pPr>
              <w:shd w:val="clear" w:color="auto" w:fill="FFFFFF" w:themeFill="background1"/>
              <w:ind w:firstLine="44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На арендованные автотранспортные средства карточки допуска выдаются на срок действия договора аренды.</w:t>
            </w:r>
          </w:p>
          <w:p w14:paraId="2C15A641" w14:textId="68AA12BE" w:rsidR="00F20A3D" w:rsidRPr="00843767" w:rsidRDefault="00F20A3D" w:rsidP="007A0747">
            <w:pPr>
              <w:widowControl/>
              <w:ind w:firstLine="420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A55EDC" w14:textId="20AC92CC" w:rsidR="00F20A3D" w:rsidRPr="00843767" w:rsidRDefault="00676647" w:rsidP="006766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целях создания благоприятных условий отечественным перевозчикам </w:t>
            </w:r>
          </w:p>
        </w:tc>
      </w:tr>
      <w:tr w:rsidR="00433CE3" w:rsidRPr="00843767" w14:paraId="720873B0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D53CB7" w14:textId="3C15E483" w:rsidR="00F20A3D" w:rsidRPr="00843767" w:rsidRDefault="005E19A3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bookmarkStart w:id="38" w:name="_Hlk158713928"/>
            <w:r w:rsidRPr="00843767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30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C4B846" w14:textId="77777777" w:rsidR="00F20A3D" w:rsidRPr="00843767" w:rsidRDefault="00F20A3D">
            <w:pPr>
              <w:pStyle w:val="Standard2"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DE1EDD" w14:textId="63FC625A" w:rsidR="00F20A3D" w:rsidRPr="00843767" w:rsidRDefault="003515D2" w:rsidP="00A55856">
            <w:pPr>
              <w:ind w:firstLine="31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bookmarkStart w:id="39" w:name="z217"/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22. Карточки допуска оформляются на каждый автомобиль-тягач и отдельно на полуприцеп (прицеп).</w:t>
            </w:r>
            <w:bookmarkEnd w:id="39"/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52B80F" w14:textId="575CA1FF" w:rsidR="00F20A3D" w:rsidRPr="00843767" w:rsidRDefault="00EF1A71" w:rsidP="005E19A3">
            <w:pPr>
              <w:ind w:firstLine="30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исключить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6C04FE" w14:textId="7E4CA315" w:rsidR="00F20A3D" w:rsidRPr="00843767" w:rsidRDefault="006766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2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22"/>
                <w:lang w:val="kk-KZ"/>
              </w:rPr>
              <w:t>Приведение в соответствие ЗРК</w:t>
            </w:r>
          </w:p>
        </w:tc>
      </w:tr>
      <w:tr w:rsidR="00433CE3" w:rsidRPr="00843767" w14:paraId="17ECDCA6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4B2AF6" w14:textId="378B24D8" w:rsidR="00F20A3D" w:rsidRPr="00843767" w:rsidRDefault="005E19A3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BBFB4D" w14:textId="4C8C01E3" w:rsidR="00F20A3D" w:rsidRPr="00843767" w:rsidRDefault="00F20A3D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C1E260" w14:textId="77777777" w:rsidR="00AF555E" w:rsidRPr="00843767" w:rsidRDefault="00AF555E" w:rsidP="00AF555E">
            <w:pPr>
              <w:widowControl/>
              <w:ind w:firstLine="317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23. Допуск и (или) карточки допуска не подлежат передаче другим отечественным перевозчикам.</w:t>
            </w:r>
          </w:p>
          <w:p w14:paraId="314B1323" w14:textId="6B0D15CB" w:rsidR="00F20A3D" w:rsidRPr="00843767" w:rsidRDefault="00AF555E" w:rsidP="00AF555E">
            <w:pPr>
              <w:widowControl/>
              <w:ind w:firstLine="317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Наличие на автотранспортное средство более одной действующей карточки допуска не допускается.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2CDD9D" w14:textId="2A7C79D6" w:rsidR="00F20A3D" w:rsidRPr="00843767" w:rsidRDefault="00EF1A71" w:rsidP="005E19A3">
            <w:pPr>
              <w:tabs>
                <w:tab w:val="left" w:pos="1365"/>
              </w:tabs>
              <w:ind w:firstLine="307"/>
              <w:rPr>
                <w:rFonts w:ascii="Times New Roman" w:hAnsi="Times New Roman"/>
                <w:b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sz w:val="28"/>
                <w:szCs w:val="24"/>
              </w:rPr>
              <w:t>исключить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D1CE86" w14:textId="54BC6C4C" w:rsidR="00F20A3D" w:rsidRPr="00843767" w:rsidRDefault="006766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22"/>
                <w:lang w:val="kk-KZ"/>
              </w:rPr>
              <w:t>Приведение в соответствие ЗРК</w:t>
            </w:r>
          </w:p>
        </w:tc>
      </w:tr>
      <w:bookmarkEnd w:id="38"/>
      <w:tr w:rsidR="00433CE3" w:rsidRPr="00843767" w14:paraId="4E3FAA08" w14:textId="77777777" w:rsidTr="00592E87">
        <w:trPr>
          <w:gridAfter w:val="1"/>
          <w:wAfter w:w="28" w:type="dxa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D98A6B" w14:textId="0EE3FEBE" w:rsidR="00F20A3D" w:rsidRPr="00843767" w:rsidRDefault="005E19A3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32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A01AF6" w14:textId="7EDC0005" w:rsidR="00F20A3D" w:rsidRPr="00843767" w:rsidRDefault="00F20A3D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374562" w14:textId="2BB440B9" w:rsidR="00F20A3D" w:rsidRPr="00843767" w:rsidRDefault="00AF555E">
            <w:pPr>
              <w:widowControl/>
              <w:ind w:firstLine="317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24. </w:t>
            </w:r>
            <w:r w:rsidRPr="00843767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Учет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выданных Допусков и (или) карточек допуска осуществляется в ИАС ТБД.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E84BE5" w14:textId="62C7D06E" w:rsidR="00D91730" w:rsidRPr="00843767" w:rsidRDefault="00A55856" w:rsidP="00EF1A71">
            <w:pPr>
              <w:widowControl/>
              <w:ind w:firstLine="279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2"/>
                <w:sz w:val="28"/>
                <w:szCs w:val="24"/>
                <w:shd w:val="clear" w:color="auto" w:fill="FFFFFF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21</w:t>
            </w:r>
            <w:r w:rsidR="00EF1A71"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. </w:t>
            </w:r>
            <w:r w:rsidR="00EF1A71" w:rsidRPr="00843767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Учет</w:t>
            </w:r>
            <w:r w:rsidR="00EF1A71" w:rsidRPr="00843767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сведений о выданных, аннулированных приостановленных, прекращенных допусках и карточках допусках ведется в ИС.</w:t>
            </w:r>
            <w:r w:rsidR="00D7749F" w:rsidRPr="00843767">
              <w:rPr>
                <w:rFonts w:ascii="Times New Roman" w:hAnsi="Times New Roman"/>
                <w:b/>
                <w:color w:val="000000" w:themeColor="text1"/>
                <w:spacing w:val="2"/>
                <w:sz w:val="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9AD73B" w14:textId="168639C0" w:rsidR="00F20A3D" w:rsidRPr="00843767" w:rsidRDefault="006766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Приведение в соответствие с юридической техникой </w:t>
            </w:r>
          </w:p>
        </w:tc>
      </w:tr>
      <w:tr w:rsidR="00433CE3" w:rsidRPr="00843767" w14:paraId="1E605AEE" w14:textId="77777777" w:rsidTr="00592E87">
        <w:trPr>
          <w:gridAfter w:val="1"/>
          <w:wAfter w:w="28" w:type="dxa"/>
          <w:trHeight w:val="90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6AC633" w14:textId="08B5A76B" w:rsidR="00F20A3D" w:rsidRPr="00843767" w:rsidRDefault="005E19A3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bookmarkStart w:id="40" w:name="_Hlk157185678"/>
            <w:r w:rsidRPr="0084376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33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4295CD" w14:textId="41AC0417" w:rsidR="005E19A3" w:rsidRPr="00843767" w:rsidRDefault="005E19A3" w:rsidP="005E19A3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Пункт-25</w:t>
            </w: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39C638" w14:textId="1F2557BB" w:rsidR="00F20A3D" w:rsidRPr="00843767" w:rsidRDefault="00AF555E">
            <w:pPr>
              <w:widowControl/>
              <w:ind w:firstLine="317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25. Удостоверения допуска к осуществлению международных автомобильных перевозок грузов и карточки допуска на автотранспортное средство, выданные до вступления в силу настоящего Приказа, сохраняют свое действие в течение 6 (шести) месяцев с момента вступления в силу настоящего Приказа. Удостоверения допуска к осуществлению международных автомобильных перевозок грузов и карточки допуска на автотранспортное средство, выданные до вступления в силу настоящего Приказа, подлежат замене не позднее 6 (шести) месяцев с момента вступления в силу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настоящего Приказа в порядке, установленном настоящим Приказом.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F24C54" w14:textId="0DC9CBF2" w:rsidR="0074127D" w:rsidRPr="00843767" w:rsidRDefault="00CE5E7A" w:rsidP="00CE5E7A">
            <w:pPr>
              <w:widowControl/>
              <w:ind w:firstLine="279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исключить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DFFFAD" w14:textId="52E8E0CF" w:rsidR="00F20A3D" w:rsidRPr="00843767" w:rsidRDefault="006766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Приведение в соответствие с юридической техникой</w:t>
            </w:r>
          </w:p>
        </w:tc>
      </w:tr>
      <w:tr w:rsidR="007C0CF4" w:rsidRPr="00843767" w14:paraId="502A0012" w14:textId="77777777" w:rsidTr="00592E87">
        <w:trPr>
          <w:gridAfter w:val="1"/>
          <w:wAfter w:w="28" w:type="dxa"/>
          <w:trHeight w:val="90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2E8FD1" w14:textId="2696BED6" w:rsidR="007C0CF4" w:rsidRPr="00843767" w:rsidRDefault="005E19A3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502582" w14:textId="77777777" w:rsidR="007C0CF4" w:rsidRPr="00843767" w:rsidRDefault="007C0CF4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BBCB3C" w14:textId="6B415E71" w:rsidR="007C0CF4" w:rsidRPr="00843767" w:rsidRDefault="00676647">
            <w:pPr>
              <w:widowControl/>
              <w:ind w:firstLine="317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</w:t>
            </w:r>
            <w:r w:rsidR="000D2AD6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тсутствует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51A5C7" w14:textId="115450BF" w:rsidR="007C0CF4" w:rsidRPr="00843767" w:rsidRDefault="005E19A3" w:rsidP="007C0CF4">
            <w:pPr>
              <w:ind w:firstLine="4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  <w:lang w:val="kk-KZ"/>
              </w:rPr>
              <w:t>22</w:t>
            </w:r>
            <w:r w:rsidR="007C0CF4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      </w:r>
          </w:p>
          <w:p w14:paraId="3551AB12" w14:textId="77777777" w:rsidR="007C0CF4" w:rsidRPr="00843767" w:rsidRDefault="007C0CF4" w:rsidP="007C0CF4">
            <w:pPr>
              <w:ind w:firstLine="4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Жалоба подается услугодателю и (или) должностному лицу, чье решение, действие (бездействие) обжалуются.</w:t>
            </w:r>
          </w:p>
          <w:p w14:paraId="191C9B0C" w14:textId="77777777" w:rsidR="007C0CF4" w:rsidRPr="00843767" w:rsidRDefault="007C0CF4" w:rsidP="007C0CF4">
            <w:pPr>
              <w:ind w:firstLine="4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      </w:r>
          </w:p>
          <w:p w14:paraId="7974D61A" w14:textId="77777777" w:rsidR="007C0CF4" w:rsidRPr="00843767" w:rsidRDefault="007C0CF4" w:rsidP="007C0CF4">
            <w:pPr>
              <w:ind w:firstLine="4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</w:t>
            </w: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lastRenderedPageBreak/>
              <w:t>требованиям, указанным в жалобе.</w:t>
            </w:r>
          </w:p>
          <w:p w14:paraId="12468CDF" w14:textId="77777777" w:rsidR="007C0CF4" w:rsidRPr="00843767" w:rsidRDefault="007C0CF4" w:rsidP="007C0CF4">
            <w:pPr>
              <w:ind w:firstLine="4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Жалоба услугополучателя, поступившая в адрес услугодателя, в соответствии с пунктом 2 статьи 25 Закона Республики Казахстан «О государственных услугах», подлежит рассмотрению в течение 5 (пяти) рабочих дней со дня ее регистрации.</w:t>
            </w:r>
          </w:p>
          <w:p w14:paraId="3797105E" w14:textId="77777777" w:rsidR="007C0CF4" w:rsidRPr="00843767" w:rsidRDefault="007C0CF4" w:rsidP="007C0CF4">
            <w:pPr>
              <w:ind w:firstLine="4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      </w:r>
          </w:p>
          <w:p w14:paraId="7370A2EC" w14:textId="395BB952" w:rsidR="007C0CF4" w:rsidRPr="00843767" w:rsidRDefault="007C0CF4" w:rsidP="007C0CF4">
            <w:pPr>
              <w:widowControl/>
              <w:ind w:firstLine="279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Если иное не предусмотрено законами Республики Казахстан, обращение в суд допускается после обжалования в досудебном порядке, согласно пункту 5 статьи 91 Административного процедурно-процессуального кодекса Республики Казахстан.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2727AD" w14:textId="1EA7D6D1" w:rsidR="007C0CF4" w:rsidRPr="00843767" w:rsidRDefault="006766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lastRenderedPageBreak/>
              <w:t>Приведение в соответствие ЗРК «О государственных услугах»</w:t>
            </w:r>
          </w:p>
        </w:tc>
      </w:tr>
      <w:tr w:rsidR="007C0CF4" w:rsidRPr="00843767" w14:paraId="45FC6C81" w14:textId="77777777" w:rsidTr="00592E87">
        <w:trPr>
          <w:gridAfter w:val="1"/>
          <w:wAfter w:w="28" w:type="dxa"/>
          <w:trHeight w:val="90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DF7FD8" w14:textId="7F08ECBA" w:rsidR="007C0CF4" w:rsidRPr="00843767" w:rsidRDefault="005E19A3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38298D" w14:textId="77777777" w:rsidR="007C0CF4" w:rsidRPr="00843767" w:rsidRDefault="007C0CF4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9F0D3E" w14:textId="0D3CF7AE" w:rsidR="007C0CF4" w:rsidRPr="00843767" w:rsidRDefault="00676647">
            <w:pPr>
              <w:widowControl/>
              <w:ind w:firstLine="317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</w:t>
            </w:r>
            <w:r w:rsidR="007C0CF4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тсутствует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DB75B7" w14:textId="3778D0E9" w:rsidR="007C0CF4" w:rsidRPr="00843767" w:rsidRDefault="005E19A3" w:rsidP="007C0CF4">
            <w:pPr>
              <w:ind w:firstLine="44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  <w:lang w:val="kk-KZ"/>
              </w:rPr>
              <w:t>23</w:t>
            </w:r>
            <w:r w:rsidR="007C0CF4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 xml:space="preserve">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</w:t>
            </w:r>
            <w:r w:rsidR="007C0CF4"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lastRenderedPageBreak/>
              <w:t>информатизации в соответствии с подпунктом 11) пункта 2 статьи 5 Закона Республики Казахстан «О государственных услугах».</w:t>
            </w:r>
          </w:p>
          <w:p w14:paraId="213FDA0E" w14:textId="77777777" w:rsidR="007C0CF4" w:rsidRPr="00843767" w:rsidRDefault="007C0CF4" w:rsidP="007C0CF4">
            <w:pPr>
              <w:ind w:firstLine="44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      </w:r>
          </w:p>
          <w:p w14:paraId="67CC0094" w14:textId="299D0635" w:rsidR="007C0CF4" w:rsidRPr="00843767" w:rsidRDefault="007C0CF4" w:rsidP="007C0CF4">
            <w:pPr>
              <w:widowControl/>
              <w:ind w:firstLine="279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Уполномоченный орган в течение 3 (трех)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«электронного правительства», в Государственную корпорацию и Единый контакт-центр.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3F0DAD" w14:textId="7CF4A883" w:rsidR="007C0CF4" w:rsidRPr="00843767" w:rsidRDefault="006766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lastRenderedPageBreak/>
              <w:t>Приведение в соответствие ЗРК «О государственных услугах»</w:t>
            </w:r>
          </w:p>
        </w:tc>
      </w:tr>
      <w:tr w:rsidR="00A64A1E" w:rsidRPr="00843767" w14:paraId="50A8FF30" w14:textId="77777777" w:rsidTr="00592E87">
        <w:trPr>
          <w:gridAfter w:val="1"/>
          <w:wAfter w:w="28" w:type="dxa"/>
          <w:trHeight w:val="90"/>
        </w:trPr>
        <w:tc>
          <w:tcPr>
            <w:tcW w:w="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935805" w14:textId="320775E2" w:rsidR="00A64A1E" w:rsidRPr="00843767" w:rsidRDefault="005E19A3" w:rsidP="007E22B9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A46E45" w14:textId="77777777" w:rsidR="00A64A1E" w:rsidRPr="00843767" w:rsidRDefault="00A64A1E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2730C6" w14:textId="53843037" w:rsidR="00A64A1E" w:rsidRPr="00843767" w:rsidRDefault="00676647">
            <w:pPr>
              <w:widowControl/>
              <w:ind w:firstLine="317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</w:t>
            </w:r>
            <w:r w:rsidR="00A64A1E" w:rsidRPr="008437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тсутствует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91AC09" w14:textId="0ED8F16E" w:rsidR="00A64A1E" w:rsidRPr="00843767" w:rsidRDefault="005E19A3" w:rsidP="00D86B1B">
            <w:pPr>
              <w:pStyle w:val="afe"/>
              <w:ind w:firstLineChars="78" w:firstLine="218"/>
              <w:contextualSpacing/>
              <w:jc w:val="both"/>
              <w:rPr>
                <w:b/>
                <w:bCs/>
                <w:color w:val="0D0D0D" w:themeColor="text1" w:themeTint="F2"/>
                <w:sz w:val="28"/>
                <w:szCs w:val="24"/>
                <w:lang w:eastAsia="zh-CN"/>
              </w:rPr>
            </w:pPr>
            <w:r w:rsidRPr="00843767">
              <w:rPr>
                <w:b/>
                <w:bCs/>
                <w:color w:val="0D0D0D" w:themeColor="text1" w:themeTint="F2"/>
                <w:sz w:val="28"/>
                <w:szCs w:val="24"/>
                <w:lang w:eastAsia="zh-CN"/>
              </w:rPr>
              <w:t>2</w:t>
            </w:r>
            <w:r w:rsidRPr="00843767">
              <w:rPr>
                <w:b/>
                <w:bCs/>
                <w:color w:val="0D0D0D" w:themeColor="text1" w:themeTint="F2"/>
                <w:sz w:val="28"/>
                <w:szCs w:val="24"/>
                <w:lang w:val="kk-KZ" w:eastAsia="zh-CN"/>
              </w:rPr>
              <w:t>4</w:t>
            </w:r>
            <w:r w:rsidR="00A55856" w:rsidRPr="00843767">
              <w:rPr>
                <w:b/>
                <w:bCs/>
                <w:color w:val="0D0D0D" w:themeColor="text1" w:themeTint="F2"/>
                <w:sz w:val="28"/>
                <w:szCs w:val="24"/>
                <w:lang w:eastAsia="zh-CN"/>
              </w:rPr>
              <w:t xml:space="preserve">. </w:t>
            </w:r>
            <w:r w:rsidR="00A64A1E" w:rsidRPr="00843767">
              <w:rPr>
                <w:b/>
                <w:bCs/>
                <w:color w:val="0D0D0D" w:themeColor="text1" w:themeTint="F2"/>
                <w:sz w:val="28"/>
                <w:szCs w:val="24"/>
                <w:lang w:eastAsia="zh-CN"/>
              </w:rPr>
              <w:t>Адреса мест оказания государственной услуги размещены на интернет-ресурсах:</w:t>
            </w:r>
          </w:p>
          <w:p w14:paraId="55819243" w14:textId="77777777" w:rsidR="00A64A1E" w:rsidRPr="00843767" w:rsidRDefault="00A64A1E" w:rsidP="00D86B1B">
            <w:pPr>
              <w:pStyle w:val="afe"/>
              <w:ind w:firstLineChars="78" w:firstLine="218"/>
              <w:contextualSpacing/>
              <w:jc w:val="both"/>
              <w:rPr>
                <w:b/>
                <w:bCs/>
                <w:color w:val="0D0D0D" w:themeColor="text1" w:themeTint="F2"/>
                <w:sz w:val="28"/>
                <w:szCs w:val="24"/>
                <w:lang w:eastAsia="zh-CN"/>
              </w:rPr>
            </w:pPr>
            <w:r w:rsidRPr="00843767">
              <w:rPr>
                <w:b/>
                <w:bCs/>
                <w:color w:val="0D0D0D" w:themeColor="text1" w:themeTint="F2"/>
                <w:sz w:val="28"/>
                <w:szCs w:val="24"/>
                <w:lang w:eastAsia="zh-CN"/>
              </w:rPr>
              <w:lastRenderedPageBreak/>
              <w:t>1) Министерства – www.transport.gov.kz, раздел «Государственные услуги» раздел «Комитет автомобильного транспорта и транспортного контроля»;</w:t>
            </w:r>
          </w:p>
          <w:p w14:paraId="66D4E8A2" w14:textId="77777777" w:rsidR="00A64A1E" w:rsidRPr="00843767" w:rsidRDefault="00A64A1E" w:rsidP="00D86B1B">
            <w:pPr>
              <w:pStyle w:val="afe"/>
              <w:ind w:firstLineChars="78" w:firstLine="218"/>
              <w:contextualSpacing/>
              <w:jc w:val="both"/>
              <w:rPr>
                <w:b/>
                <w:bCs/>
                <w:color w:val="0D0D0D" w:themeColor="text1" w:themeTint="F2"/>
                <w:sz w:val="28"/>
                <w:szCs w:val="24"/>
                <w:lang w:eastAsia="zh-CN"/>
              </w:rPr>
            </w:pPr>
            <w:r w:rsidRPr="00843767">
              <w:rPr>
                <w:b/>
                <w:bCs/>
                <w:color w:val="0D0D0D" w:themeColor="text1" w:themeTint="F2"/>
                <w:sz w:val="28"/>
                <w:szCs w:val="24"/>
                <w:lang w:eastAsia="zh-CN"/>
              </w:rPr>
              <w:t xml:space="preserve">2) Веб-портал «электронного правительства»; </w:t>
            </w:r>
          </w:p>
          <w:p w14:paraId="10ED75F5" w14:textId="77777777" w:rsidR="00A64A1E" w:rsidRPr="00843767" w:rsidRDefault="00A64A1E" w:rsidP="00D86B1B">
            <w:pPr>
              <w:pStyle w:val="afe"/>
              <w:ind w:firstLineChars="78" w:firstLine="218"/>
              <w:contextualSpacing/>
              <w:jc w:val="both"/>
              <w:rPr>
                <w:b/>
                <w:bCs/>
                <w:color w:val="0D0D0D" w:themeColor="text1" w:themeTint="F2"/>
                <w:sz w:val="28"/>
                <w:szCs w:val="24"/>
                <w:lang w:eastAsia="zh-CN"/>
              </w:rPr>
            </w:pPr>
            <w:r w:rsidRPr="00843767">
              <w:rPr>
                <w:b/>
                <w:bCs/>
                <w:color w:val="0D0D0D" w:themeColor="text1" w:themeTint="F2"/>
                <w:sz w:val="28"/>
                <w:szCs w:val="24"/>
                <w:lang w:eastAsia="zh-CN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 центра по вопросам оказания государственных услуг;</w:t>
            </w:r>
          </w:p>
          <w:p w14:paraId="00D2E916" w14:textId="77777777" w:rsidR="00A64A1E" w:rsidRPr="00843767" w:rsidRDefault="00A64A1E" w:rsidP="00D86B1B">
            <w:pPr>
              <w:pStyle w:val="afe"/>
              <w:ind w:firstLineChars="78" w:firstLine="218"/>
              <w:contextualSpacing/>
              <w:jc w:val="both"/>
              <w:rPr>
                <w:b/>
                <w:bCs/>
                <w:color w:val="0D0D0D" w:themeColor="text1" w:themeTint="F2"/>
                <w:sz w:val="28"/>
                <w:szCs w:val="24"/>
                <w:lang w:eastAsia="zh-CN"/>
              </w:rPr>
            </w:pPr>
            <w:r w:rsidRPr="00843767">
              <w:rPr>
                <w:b/>
                <w:bCs/>
                <w:color w:val="0D0D0D" w:themeColor="text1" w:themeTint="F2"/>
                <w:sz w:val="28"/>
                <w:szCs w:val="24"/>
                <w:lang w:eastAsia="zh-CN"/>
              </w:rPr>
              <w:t>4) Телефон Единого контакт- центра по вопросам оказания государственных услуг: 1414, 8 800 080 7777;</w:t>
            </w:r>
          </w:p>
          <w:p w14:paraId="1E871AEF" w14:textId="3F628D52" w:rsidR="00224B08" w:rsidRPr="00843767" w:rsidRDefault="00A64A1E" w:rsidP="008825E3">
            <w:pPr>
              <w:pStyle w:val="afe"/>
              <w:ind w:firstLineChars="78" w:firstLine="218"/>
              <w:contextualSpacing/>
              <w:jc w:val="both"/>
              <w:rPr>
                <w:b/>
                <w:bCs/>
                <w:color w:val="FF0000"/>
                <w:szCs w:val="24"/>
                <w:lang w:eastAsia="zh-CN"/>
              </w:rPr>
            </w:pPr>
            <w:r w:rsidRPr="00843767">
              <w:rPr>
                <w:b/>
                <w:bCs/>
                <w:color w:val="0D0D0D" w:themeColor="text1" w:themeTint="F2"/>
                <w:sz w:val="28"/>
                <w:szCs w:val="24"/>
                <w:lang w:eastAsia="zh-CN"/>
              </w:rPr>
              <w:t xml:space="preserve">5) Услугополучатель получает государственную услугу </w:t>
            </w:r>
            <w:r w:rsidR="005E1A48" w:rsidRPr="00843767">
              <w:rPr>
                <w:b/>
                <w:bCs/>
                <w:color w:val="000000" w:themeColor="text1"/>
                <w:sz w:val="28"/>
                <w:szCs w:val="24"/>
                <w:lang w:eastAsia="zh-CN"/>
              </w:rPr>
              <w:t xml:space="preserve">через </w:t>
            </w:r>
            <w:r w:rsidR="00ED3817" w:rsidRPr="00843767">
              <w:rPr>
                <w:b/>
                <w:bCs/>
                <w:color w:val="000000" w:themeColor="text1"/>
                <w:sz w:val="28"/>
                <w:szCs w:val="24"/>
                <w:lang w:eastAsia="zh-CN"/>
              </w:rPr>
              <w:t>Портал.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21182B" w14:textId="0CD9DF9B" w:rsidR="00A64A1E" w:rsidRPr="00843767" w:rsidRDefault="006766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lastRenderedPageBreak/>
              <w:t>Приведение в соответствие ЗРК «О государственных услугах»</w:t>
            </w:r>
          </w:p>
        </w:tc>
      </w:tr>
      <w:bookmarkEnd w:id="40"/>
      <w:tr w:rsidR="00433CE3" w:rsidRPr="00843767" w14:paraId="2A7E422D" w14:textId="67CE411D" w:rsidTr="00592E87">
        <w:trPr>
          <w:gridBefore w:val="1"/>
          <w:wBefore w:w="29" w:type="dxa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4C0802" w14:textId="48036D4C" w:rsidR="00BC2B5E" w:rsidRPr="00843767" w:rsidRDefault="00DE0331" w:rsidP="00AD228B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lastRenderedPageBreak/>
              <w:t>37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DC154F" w14:textId="4DF8B8AB" w:rsidR="00BC2B5E" w:rsidRPr="00843767" w:rsidRDefault="00ED5D30" w:rsidP="00AD228B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t>Приложение-1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2A56B6" w14:textId="77777777" w:rsidR="00BC2B5E" w:rsidRPr="00843767" w:rsidRDefault="00BC2B5E" w:rsidP="00AD228B">
            <w:pPr>
              <w:widowControl/>
              <w:ind w:firstLine="175"/>
              <w:contextualSpacing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Приложение 1</w:t>
            </w:r>
          </w:p>
          <w:p w14:paraId="1F4D43E2" w14:textId="77777777" w:rsidR="00BC2B5E" w:rsidRPr="00843767" w:rsidRDefault="00BC2B5E" w:rsidP="00AD228B">
            <w:pPr>
              <w:widowControl/>
              <w:ind w:firstLine="175"/>
              <w:contextualSpacing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 Правилам допуска</w:t>
            </w:r>
          </w:p>
          <w:p w14:paraId="7231FEAE" w14:textId="77777777" w:rsidR="00BC2B5E" w:rsidRPr="00843767" w:rsidRDefault="00BC2B5E" w:rsidP="00AD228B">
            <w:pPr>
              <w:widowControl/>
              <w:tabs>
                <w:tab w:val="left" w:pos="834"/>
                <w:tab w:val="right" w:pos="4642"/>
              </w:tabs>
              <w:ind w:firstLine="175"/>
              <w:contextualSpacing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  <w:t>автомобильных перевозчиков</w:t>
            </w:r>
          </w:p>
          <w:p w14:paraId="0304414A" w14:textId="77777777" w:rsidR="00BC2B5E" w:rsidRPr="00843767" w:rsidRDefault="00BC2B5E" w:rsidP="00AD228B">
            <w:pPr>
              <w:widowControl/>
              <w:ind w:firstLine="175"/>
              <w:contextualSpacing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 осуществлению международных</w:t>
            </w:r>
          </w:p>
          <w:p w14:paraId="554972E6" w14:textId="77777777" w:rsidR="00BC2B5E" w:rsidRPr="00843767" w:rsidRDefault="00BC2B5E" w:rsidP="00AD228B">
            <w:pPr>
              <w:widowControl/>
              <w:ind w:firstLine="175"/>
              <w:contextualSpacing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автомобильных перевозок грузов</w:t>
            </w:r>
          </w:p>
          <w:p w14:paraId="7DC9B22D" w14:textId="77777777" w:rsidR="00BC2B5E" w:rsidRPr="00843767" w:rsidRDefault="00BC2B5E" w:rsidP="00AD228B">
            <w:pPr>
              <w:widowControl/>
              <w:ind w:firstLine="175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DC56A46" w14:textId="77777777" w:rsidR="00BC2B5E" w:rsidRPr="00843767" w:rsidRDefault="00BC2B5E" w:rsidP="00AD228B">
            <w:pPr>
              <w:widowControl/>
              <w:ind w:firstLine="175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Перечень основных требований к оказанию государственной услуги «Выдача удостоверения о допуске к осуществлению международных автомобильных перевозок и карточки допуска на автотранспортные средства</w:t>
            </w:r>
            <w:r w:rsidRPr="0084376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kk-KZ"/>
              </w:rPr>
              <w:t>»</w:t>
            </w:r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1417"/>
              <w:gridCol w:w="2874"/>
            </w:tblGrid>
            <w:tr w:rsidR="00433CE3" w:rsidRPr="00843767" w14:paraId="66774DA9" w14:textId="77777777" w:rsidTr="00AD228B">
              <w:tc>
                <w:tcPr>
                  <w:tcW w:w="4632" w:type="dxa"/>
                  <w:gridSpan w:val="3"/>
                </w:tcPr>
                <w:p w14:paraId="598AD812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Наименование государственной услуги «Выдача удостоверения о допуске к осуществлению международных автомобильных перевозок и карточки допуска на автотранспортные средства».</w:t>
                  </w:r>
                </w:p>
                <w:p w14:paraId="3E8FFFCF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Наименование подвидов государственной услуги:</w:t>
                  </w:r>
                </w:p>
                <w:p w14:paraId="355576CD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1) Выдача удостоверения допуска к осуществлению международных автомобильных перевозок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с применением иностранного разрешения;</w:t>
                  </w:r>
                </w:p>
                <w:p w14:paraId="2ABB5EB5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lastRenderedPageBreak/>
                    <w:t>2) Выдача удостоверения допуска к осуществлению международных автомобильных перевозок без применения иностранного разрешения;</w:t>
                  </w:r>
                </w:p>
                <w:p w14:paraId="712CFD20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3)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Выдача карточки допуска на автотранспортное средство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с применением иностранного разрешения;</w:t>
                  </w:r>
                </w:p>
                <w:p w14:paraId="65F79761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4) Выдача карточки допуска на автотранспортное средство без применения иностранного разрешения.</w:t>
                  </w:r>
                </w:p>
              </w:tc>
            </w:tr>
            <w:tr w:rsidR="00433CE3" w:rsidRPr="00843767" w14:paraId="50D705C7" w14:textId="77777777" w:rsidTr="00AD228B">
              <w:tc>
                <w:tcPr>
                  <w:tcW w:w="341" w:type="dxa"/>
                </w:tcPr>
                <w:p w14:paraId="09EB3C0B" w14:textId="77777777" w:rsidR="00BC2B5E" w:rsidRPr="00843767" w:rsidRDefault="00BC2B5E" w:rsidP="00AD228B">
                  <w:pPr>
                    <w:widowControl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417" w:type="dxa"/>
                </w:tcPr>
                <w:p w14:paraId="206B17D6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Наименование услугодателя</w:t>
                  </w:r>
                </w:p>
              </w:tc>
              <w:tc>
                <w:tcPr>
                  <w:tcW w:w="2874" w:type="dxa"/>
                </w:tcPr>
                <w:p w14:paraId="477E3C2B" w14:textId="77777777" w:rsidR="00BC2B5E" w:rsidRPr="00843767" w:rsidRDefault="00BC2B5E" w:rsidP="004912B8">
                  <w:pPr>
                    <w:widowControl/>
                    <w:ind w:firstLine="14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Территориальные органы Комитета автомобильного транспорта и транспортного контроля Министерства транспорта Республики Казахстан.</w:t>
                  </w:r>
                </w:p>
              </w:tc>
            </w:tr>
            <w:tr w:rsidR="00433CE3" w:rsidRPr="00843767" w14:paraId="47D864F3" w14:textId="77777777" w:rsidTr="00AD228B">
              <w:tc>
                <w:tcPr>
                  <w:tcW w:w="341" w:type="dxa"/>
                </w:tcPr>
                <w:p w14:paraId="64057A0F" w14:textId="77777777" w:rsidR="00BC2B5E" w:rsidRPr="00843767" w:rsidRDefault="00BC2B5E" w:rsidP="00AD228B">
                  <w:pPr>
                    <w:widowControl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41287853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Способы предоставления государственной услуги</w:t>
                  </w:r>
                </w:p>
              </w:tc>
              <w:tc>
                <w:tcPr>
                  <w:tcW w:w="2874" w:type="dxa"/>
                </w:tcPr>
                <w:p w14:paraId="489CF10D" w14:textId="2E476896" w:rsidR="00BC2B5E" w:rsidRPr="00843767" w:rsidRDefault="00BC2B5E" w:rsidP="004912B8">
                  <w:pPr>
                    <w:widowControl/>
                    <w:ind w:firstLine="14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По всем подвидам через веб-портал «электронного правительства».</w:t>
                  </w:r>
                </w:p>
              </w:tc>
            </w:tr>
            <w:tr w:rsidR="00433CE3" w:rsidRPr="00843767" w14:paraId="3D7E3D59" w14:textId="77777777" w:rsidTr="00AD228B">
              <w:tc>
                <w:tcPr>
                  <w:tcW w:w="341" w:type="dxa"/>
                </w:tcPr>
                <w:p w14:paraId="53A5A753" w14:textId="77777777" w:rsidR="00BC2B5E" w:rsidRPr="00843767" w:rsidRDefault="00BC2B5E" w:rsidP="00AD228B">
                  <w:pPr>
                    <w:widowControl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15110E52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Срок оказания государственной услуги</w:t>
                  </w:r>
                </w:p>
              </w:tc>
              <w:tc>
                <w:tcPr>
                  <w:tcW w:w="2874" w:type="dxa"/>
                </w:tcPr>
                <w:p w14:paraId="4A5F1A3C" w14:textId="77777777" w:rsidR="00BC2B5E" w:rsidRPr="00843767" w:rsidRDefault="00BC2B5E" w:rsidP="004912B8">
                  <w:pPr>
                    <w:widowControl/>
                    <w:ind w:firstLine="14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По всем подвидам 2 (два) рабочих дня.</w:t>
                  </w:r>
                </w:p>
              </w:tc>
            </w:tr>
            <w:tr w:rsidR="00433CE3" w:rsidRPr="00843767" w14:paraId="32E50942" w14:textId="77777777" w:rsidTr="00AD228B">
              <w:tc>
                <w:tcPr>
                  <w:tcW w:w="341" w:type="dxa"/>
                </w:tcPr>
                <w:p w14:paraId="2F045919" w14:textId="77777777" w:rsidR="00BC2B5E" w:rsidRPr="00843767" w:rsidRDefault="00BC2B5E" w:rsidP="00AD228B">
                  <w:pPr>
                    <w:widowControl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54DADEC9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Форма оказания государственной услуги</w:t>
                  </w:r>
                </w:p>
              </w:tc>
              <w:tc>
                <w:tcPr>
                  <w:tcW w:w="2874" w:type="dxa"/>
                </w:tcPr>
                <w:p w14:paraId="6BA1A287" w14:textId="77777777" w:rsidR="00BC2B5E" w:rsidRPr="00843767" w:rsidRDefault="00BC2B5E" w:rsidP="004912B8">
                  <w:pPr>
                    <w:widowControl/>
                    <w:ind w:firstLine="14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По всем подвидам электронная (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полностью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автоматизированная).</w:t>
                  </w:r>
                </w:p>
              </w:tc>
            </w:tr>
            <w:tr w:rsidR="00433CE3" w:rsidRPr="00843767" w14:paraId="670CB54B" w14:textId="77777777" w:rsidTr="00AD228B">
              <w:tc>
                <w:tcPr>
                  <w:tcW w:w="341" w:type="dxa"/>
                </w:tcPr>
                <w:p w14:paraId="17A0F854" w14:textId="77777777" w:rsidR="00BC2B5E" w:rsidRPr="00843767" w:rsidRDefault="00BC2B5E" w:rsidP="00AD228B">
                  <w:pPr>
                    <w:widowControl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15636FB5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Результат оказания государственной услуги</w:t>
                  </w:r>
                </w:p>
              </w:tc>
              <w:tc>
                <w:tcPr>
                  <w:tcW w:w="2874" w:type="dxa"/>
                </w:tcPr>
                <w:p w14:paraId="1D9FEAE3" w14:textId="5423E544" w:rsidR="004912B8" w:rsidRPr="00843767" w:rsidRDefault="00BC2B5E" w:rsidP="004912B8">
                  <w:pPr>
                    <w:widowControl/>
                    <w:ind w:firstLine="14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1) Удостоверение допуска к осуществлению международных автомобильных перевозок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с применением иностранного разрешения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;</w:t>
                  </w:r>
                </w:p>
                <w:p w14:paraId="366D7105" w14:textId="77777777" w:rsidR="004912B8" w:rsidRPr="00843767" w:rsidRDefault="00BC2B5E" w:rsidP="004912B8">
                  <w:pPr>
                    <w:widowControl/>
                    <w:ind w:firstLine="145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2) Удостоверения допуска к осуществлению международных автомобильных перевозок без применения иностранного разрешения;</w:t>
                  </w:r>
                </w:p>
                <w:p w14:paraId="5FA00E41" w14:textId="77777777" w:rsidR="004912B8" w:rsidRPr="00843767" w:rsidRDefault="00BC2B5E" w:rsidP="004912B8">
                  <w:pPr>
                    <w:widowControl/>
                    <w:ind w:firstLine="14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3) Карточка допуска на автотранспортное средство (далее- карточка допуска)</w:t>
                  </w:r>
                  <w:r w:rsidR="004F0287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с применением иностранного разрешения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;</w:t>
                  </w:r>
                </w:p>
                <w:p w14:paraId="22C12748" w14:textId="48898AD6" w:rsidR="00BC2B5E" w:rsidRPr="00843767" w:rsidRDefault="00BC2B5E" w:rsidP="004912B8">
                  <w:pPr>
                    <w:widowControl/>
                    <w:ind w:firstLine="14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4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) Карточка допуска на автотранспортное средство без применения иностранного разрешения.</w:t>
                  </w:r>
                </w:p>
              </w:tc>
            </w:tr>
            <w:tr w:rsidR="00433CE3" w:rsidRPr="00843767" w14:paraId="781609F3" w14:textId="77777777" w:rsidTr="00AD228B">
              <w:tc>
                <w:tcPr>
                  <w:tcW w:w="341" w:type="dxa"/>
                </w:tcPr>
                <w:p w14:paraId="6D93EAAA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6</w:t>
                  </w:r>
                </w:p>
                <w:p w14:paraId="5E9E7597" w14:textId="77777777" w:rsidR="00BC2B5E" w:rsidRPr="00843767" w:rsidRDefault="00BC2B5E" w:rsidP="00AD228B">
                  <w:pP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14:paraId="00120930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>м Республики Казахстан</w:t>
                  </w:r>
                </w:p>
              </w:tc>
              <w:tc>
                <w:tcPr>
                  <w:tcW w:w="2874" w:type="dxa"/>
                </w:tcPr>
                <w:p w14:paraId="0A67B957" w14:textId="77777777" w:rsidR="004912B8" w:rsidRPr="00843767" w:rsidRDefault="00BC2B5E" w:rsidP="008B4FD3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>Государственная пошлина за выдачу удостоверения допуска уплачивается п</w:t>
                  </w:r>
                  <w:r w:rsidR="008B4FD3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 ставке пошлины, установленной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 статьи 615 Кодекса Республики Казахстан </w:t>
                  </w:r>
                  <w:r w:rsidR="004F0287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«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 налогах и других обязательных платежах в бюджет</w:t>
                  </w:r>
                  <w:r w:rsidR="004F0287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»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(Налоговый кодекс) и составляет 0,25 месячного расчетного показателя, установленного на день уплаты государственной пошлины.</w:t>
                  </w:r>
                </w:p>
                <w:p w14:paraId="4B2F3715" w14:textId="77777777" w:rsidR="00125E96" w:rsidRPr="00843767" w:rsidRDefault="00BC2B5E" w:rsidP="008B4FD3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Оплата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 государственной 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пошлины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 осуществляется в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lastRenderedPageBreak/>
                    <w:t xml:space="preserve">наличной и безналичной формах через банки второго уровня, организации, осуществляющие отдельные виды банковских операций или 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через платежный шлюз </w:t>
                  </w:r>
                  <w:r w:rsidR="004F0287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«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электронного правительства</w:t>
                  </w:r>
                  <w:r w:rsidR="004F0287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»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(далее – ПШЭП).</w:t>
                  </w:r>
                </w:p>
                <w:p w14:paraId="2DC8B858" w14:textId="6D60EFE7" w:rsidR="004912B8" w:rsidRPr="00843767" w:rsidRDefault="00BC2B5E" w:rsidP="00125E96">
                  <w:pPr>
                    <w:widowControl/>
                    <w:ind w:firstLine="261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На платной основе:</w:t>
                  </w:r>
                </w:p>
                <w:p w14:paraId="42C76C8F" w14:textId="77777777" w:rsidR="004912B8" w:rsidRPr="00843767" w:rsidRDefault="00BC2B5E" w:rsidP="00125E96">
                  <w:pPr>
                    <w:widowControl/>
                    <w:ind w:firstLine="261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1) Удостоверение допуска к осуществлению международных автомобильных перевозок с применением иностранного разрешения;</w:t>
                  </w:r>
                </w:p>
                <w:p w14:paraId="4DD9D149" w14:textId="77777777" w:rsidR="004912B8" w:rsidRPr="00843767" w:rsidRDefault="00BC2B5E" w:rsidP="00125E96">
                  <w:pPr>
                    <w:widowControl/>
                    <w:ind w:firstLine="261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2) Удостоверения допуска к осуществлению международных автомобильных перевозок без применения иностранного разрешения;</w:t>
                  </w:r>
                </w:p>
                <w:p w14:paraId="58A6168E" w14:textId="77777777" w:rsidR="004912B8" w:rsidRPr="00843767" w:rsidRDefault="00BC2B5E" w:rsidP="00125E96">
                  <w:pPr>
                    <w:widowControl/>
                    <w:ind w:firstLine="261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На бесплатной основе:</w:t>
                  </w:r>
                </w:p>
                <w:p w14:paraId="17E865AD" w14:textId="77777777" w:rsidR="004912B8" w:rsidRPr="00843767" w:rsidRDefault="00BC2B5E" w:rsidP="00125E96">
                  <w:pPr>
                    <w:widowControl/>
                    <w:ind w:firstLine="261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1) Карточка допуска на автотранспортное средство с применением иностранного разрешения;</w:t>
                  </w:r>
                </w:p>
                <w:p w14:paraId="4EF7160F" w14:textId="2950B2CF" w:rsidR="00BC2B5E" w:rsidRPr="00843767" w:rsidRDefault="00BC2B5E" w:rsidP="00125E96">
                  <w:pPr>
                    <w:widowControl/>
                    <w:ind w:firstLine="261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2) Карточка допуска на автотранспортное средство без применения иностранного разрешения.</w:t>
                  </w:r>
                </w:p>
              </w:tc>
            </w:tr>
            <w:tr w:rsidR="00433CE3" w:rsidRPr="00843767" w14:paraId="24F43C9E" w14:textId="77777777" w:rsidTr="00AD228B">
              <w:tc>
                <w:tcPr>
                  <w:tcW w:w="341" w:type="dxa"/>
                </w:tcPr>
                <w:p w14:paraId="0088A837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>77</w:t>
                  </w:r>
                </w:p>
              </w:tc>
              <w:tc>
                <w:tcPr>
                  <w:tcW w:w="1417" w:type="dxa"/>
                </w:tcPr>
                <w:p w14:paraId="15AA000E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График работы услугодателя, Государственной корпорации и объектов информации</w:t>
                  </w:r>
                </w:p>
              </w:tc>
              <w:tc>
                <w:tcPr>
                  <w:tcW w:w="2874" w:type="dxa"/>
                </w:tcPr>
                <w:p w14:paraId="4AA1954C" w14:textId="1B2C8FB4" w:rsidR="00125E96" w:rsidRPr="00843767" w:rsidRDefault="00BC2B5E" w:rsidP="00125E96">
                  <w:pPr>
                    <w:pStyle w:val="aff2"/>
                    <w:numPr>
                      <w:ilvl w:val="0"/>
                      <w:numId w:val="25"/>
                    </w:numPr>
                    <w:ind w:left="-23" w:firstLine="284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      </w:r>
                </w:p>
                <w:p w14:paraId="528B896E" w14:textId="77777777" w:rsidR="00125E96" w:rsidRPr="00843767" w:rsidRDefault="00125E96" w:rsidP="00CC3274">
                  <w:pPr>
                    <w:pStyle w:val="aff2"/>
                    <w:spacing w:after="0"/>
                    <w:ind w:left="0" w:firstLine="289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BC2B5E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Прием документов</w:t>
                  </w:r>
                  <w:r w:rsidR="00BC2B5E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 и выдача результата оказания государственной услуги осуществляется с 9.00 до 17</w:t>
                  </w:r>
                  <w:r w:rsidR="004F0287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BC2B5E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18.30 с перерывом на обед с 13.00 до 14.30 часов.</w:t>
                  </w:r>
                </w:p>
                <w:p w14:paraId="56B08DAC" w14:textId="4E240FDC" w:rsidR="00974D56" w:rsidRPr="00843767" w:rsidRDefault="00BC2B5E" w:rsidP="00125E96">
                  <w:pPr>
                    <w:pStyle w:val="aff2"/>
                    <w:spacing w:after="0"/>
                    <w:ind w:left="0" w:firstLine="261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Государственная услуга оказывается по месту регистрации услугополучателя, в порядке очеред</w:t>
                  </w:r>
                  <w:r w:rsidR="00974D56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и без ускоренного обслуживания;</w:t>
                  </w:r>
                </w:p>
                <w:p w14:paraId="5410C068" w14:textId="77777777" w:rsidR="00CC3274" w:rsidRPr="00843767" w:rsidRDefault="00BC2B5E" w:rsidP="00CC3274">
                  <w:pPr>
                    <w:pStyle w:val="aff2"/>
                    <w:numPr>
                      <w:ilvl w:val="0"/>
                      <w:numId w:val="25"/>
                    </w:numPr>
                    <w:ind w:left="6" w:firstLine="283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портала – круглосуточно, за исключением технических перерывов в связи с проведением ремонтных работ.</w:t>
                  </w:r>
                </w:p>
                <w:p w14:paraId="35D0C3CC" w14:textId="21B23D56" w:rsidR="00CC3274" w:rsidRPr="00843767" w:rsidRDefault="00CC3274" w:rsidP="00CC3274">
                  <w:pPr>
                    <w:pStyle w:val="aff2"/>
                    <w:ind w:left="6" w:firstLine="142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 xml:space="preserve"> </w:t>
                  </w:r>
                  <w:r w:rsidR="00BC2B5E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      </w:r>
                </w:p>
              </w:tc>
            </w:tr>
            <w:tr w:rsidR="00433CE3" w:rsidRPr="00843767" w14:paraId="3A29CA55" w14:textId="77777777" w:rsidTr="00AD228B">
              <w:tc>
                <w:tcPr>
                  <w:tcW w:w="341" w:type="dxa"/>
                </w:tcPr>
                <w:p w14:paraId="48C650EA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>88</w:t>
                  </w:r>
                </w:p>
              </w:tc>
              <w:tc>
                <w:tcPr>
                  <w:tcW w:w="1417" w:type="dxa"/>
                </w:tcPr>
                <w:p w14:paraId="7B1B00D6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Перечень документов и сведений, истребуемых у услугополучателя для оказания государственной услуги</w:t>
                  </w:r>
                </w:p>
              </w:tc>
              <w:tc>
                <w:tcPr>
                  <w:tcW w:w="2874" w:type="dxa"/>
                </w:tcPr>
                <w:p w14:paraId="569C85F3" w14:textId="77777777" w:rsidR="0097703B" w:rsidRPr="00843767" w:rsidRDefault="0097703B" w:rsidP="0097703B">
                  <w:pPr>
                    <w:ind w:firstLine="148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Для получения Допуска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без применения иностранного разрешения и карточки допуска на автотранспортное средство без применения иностранного разрешения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направляют услугодателю через портал:</w:t>
                  </w:r>
                </w:p>
                <w:p w14:paraId="4DCBAA19" w14:textId="77777777" w:rsidR="0097703B" w:rsidRPr="00843767" w:rsidRDefault="0097703B" w:rsidP="0097703B">
                  <w:pPr>
                    <w:ind w:firstLine="148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1) заявление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в форме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электронного документа,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подписанный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электронной цифровой подписью (далее – ЭЦП)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услугополучателя,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по форме 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согласно приложению 2 к настоящим Правилам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в зависимости от получаемой государственной услуги;</w:t>
                  </w:r>
                </w:p>
                <w:p w14:paraId="19494D5D" w14:textId="77777777" w:rsidR="0097703B" w:rsidRPr="00843767" w:rsidRDefault="0097703B" w:rsidP="0097703B">
                  <w:pPr>
                    <w:ind w:firstLine="148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2)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цветную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электронную копию договора аренды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автотранспортного средства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(в случае аренды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автотранспортного средства);</w:t>
                  </w:r>
                </w:p>
                <w:p w14:paraId="2C2998D1" w14:textId="77777777" w:rsidR="0097703B" w:rsidRPr="00843767" w:rsidRDefault="0097703B" w:rsidP="0097703B">
                  <w:pPr>
                    <w:ind w:firstLine="148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3)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цветную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электронную копию свидетельства о периодической проверке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(инспекции)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тахографа,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за исключением на полуприцеп (прицеп);</w:t>
                  </w:r>
                </w:p>
                <w:p w14:paraId="52D84DF6" w14:textId="77777777" w:rsidR="0097703B" w:rsidRPr="00843767" w:rsidRDefault="0097703B" w:rsidP="0097703B">
                  <w:pPr>
                    <w:ind w:firstLine="148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4) цветную электронную копию сертификата о поверке тахографа, за исключением на полуприцеп (прицеп).</w:t>
                  </w:r>
                </w:p>
                <w:p w14:paraId="4F33AD82" w14:textId="77777777" w:rsidR="0097703B" w:rsidRPr="00843767" w:rsidRDefault="0097703B" w:rsidP="0097703B">
                  <w:pPr>
                    <w:ind w:firstLine="148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            </w:r>
                </w:p>
                <w:p w14:paraId="0C943796" w14:textId="77777777" w:rsidR="0097703B" w:rsidRPr="00843767" w:rsidRDefault="0097703B" w:rsidP="0097703B">
                  <w:pPr>
                    <w:ind w:firstLine="148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Для получения Допуска с применением иностранного разрешения и карточки допуска с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lastRenderedPageBreak/>
                    <w:t>применением иностранного разрешения направляют услугополучателю через портал:</w:t>
                  </w:r>
                </w:p>
                <w:p w14:paraId="2D25236D" w14:textId="77777777" w:rsidR="0097703B" w:rsidRPr="00843767" w:rsidRDefault="0097703B" w:rsidP="0097703B">
                  <w:pPr>
                    <w:ind w:firstLine="148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1) заявления в форме электронного документа, подписанный электронной цифровой подписью (далее – ЭЦП) услугополучателя, по форме согласно приложению 3 к настоящим Правилам в зависимости от получаемой государственной услуги;</w:t>
                  </w:r>
                </w:p>
                <w:p w14:paraId="04CCCD57" w14:textId="77777777" w:rsidR="0097703B" w:rsidRPr="00843767" w:rsidRDefault="0097703B" w:rsidP="0097703B">
                  <w:pPr>
                    <w:ind w:firstLine="148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2) документы, предусмотренные пунктом 8 настоящих Правил;</w:t>
                  </w:r>
                </w:p>
                <w:p w14:paraId="3FEE33AF" w14:textId="77777777" w:rsidR="0097703B" w:rsidRPr="00843767" w:rsidRDefault="0097703B" w:rsidP="0097703B">
                  <w:pPr>
                    <w:ind w:firstLine="148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3) цветную электронную копию договора аренды автотранспортного средства (в случае аренды автотранспортного средства);</w:t>
                  </w:r>
                </w:p>
                <w:p w14:paraId="30419971" w14:textId="77777777" w:rsidR="0097703B" w:rsidRPr="00843767" w:rsidRDefault="0097703B" w:rsidP="0097703B">
                  <w:pPr>
                    <w:ind w:firstLine="148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4) цветную электронную копию свидетельства о периодической проверке (инспекции) тахографа, за исключением на полуприцеп (прицеп);</w:t>
                  </w:r>
                </w:p>
                <w:p w14:paraId="5FA847DC" w14:textId="77777777" w:rsidR="0097703B" w:rsidRPr="00843767" w:rsidRDefault="0097703B" w:rsidP="0097703B">
                  <w:pPr>
                    <w:ind w:firstLine="148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5) цветную электронную копию сертификата о поверке тахографа, за исключением на полуприцеп (прицеп).</w:t>
                  </w:r>
                </w:p>
                <w:p w14:paraId="376F0BF0" w14:textId="55D9AB85" w:rsidR="00BC2B5E" w:rsidRPr="00843767" w:rsidRDefault="0097703B" w:rsidP="0097703B">
                  <w:pPr>
                    <w:widowControl/>
                    <w:ind w:firstLine="148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            </w:r>
                </w:p>
              </w:tc>
            </w:tr>
            <w:tr w:rsidR="00433CE3" w:rsidRPr="00843767" w14:paraId="61FD9727" w14:textId="77777777" w:rsidTr="00AD228B">
              <w:tc>
                <w:tcPr>
                  <w:tcW w:w="341" w:type="dxa"/>
                </w:tcPr>
                <w:p w14:paraId="7043F80A" w14:textId="77777777" w:rsidR="00BC2B5E" w:rsidRPr="00843767" w:rsidRDefault="00BC2B5E" w:rsidP="00BC2B5E">
                  <w:pPr>
                    <w:widowControl/>
                    <w:ind w:left="-79" w:firstLine="42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>9</w:t>
                  </w:r>
                </w:p>
                <w:p w14:paraId="7A8F9DAD" w14:textId="77777777" w:rsidR="00BC2B5E" w:rsidRPr="00843767" w:rsidRDefault="00BC2B5E" w:rsidP="00BC2B5E">
                  <w:pPr>
                    <w:ind w:left="-79" w:firstLine="42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72A0F466" w14:textId="77777777" w:rsidR="00BC2B5E" w:rsidRPr="00843767" w:rsidRDefault="00BC2B5E" w:rsidP="00BC2B5E">
                  <w:pPr>
                    <w:ind w:left="-79" w:firstLine="42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14:paraId="23CCE551" w14:textId="77777777" w:rsidR="00BC2B5E" w:rsidRPr="00843767" w:rsidRDefault="00BC2B5E" w:rsidP="00BC2B5E">
                  <w:pPr>
                    <w:widowControl/>
                    <w:ind w:left="-79" w:firstLine="42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Основания для отказа в оказании государственной услуги, установленные законодательством Республики Казахстан</w:t>
                  </w:r>
                </w:p>
              </w:tc>
              <w:tc>
                <w:tcPr>
                  <w:tcW w:w="2874" w:type="dxa"/>
                </w:tcPr>
                <w:p w14:paraId="06861C70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1) установление недостоверности документов, предоставляемых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отечественным перевозчиком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(услугополучателем)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для получения государственной услуги и (или) данных (сведений) содержащих в них;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br/>
                    <w:t xml:space="preserve">2) несоответствие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отечественного перевозчика (услугополучателя)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и (или) предоставленных документов, данных и сведений, необходимых для оказания государственной услуги требованиям, установленными настоящими Правилами;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br/>
                    <w:t xml:space="preserve">3) в отношении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отечественного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lastRenderedPageBreak/>
                    <w:t>перевозчика (услугополучателя)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имеется вступившее в законную силу решение (приговор) суда о запрещении деятельности или отдельных видов деятельности, в том числе по транспортировке (перевозке) грузов, требующих получение определенной государственной услуги.</w:t>
                  </w:r>
                </w:p>
              </w:tc>
            </w:tr>
            <w:tr w:rsidR="00433CE3" w:rsidRPr="00843767" w14:paraId="58B48639" w14:textId="77777777" w:rsidTr="00AD228B">
              <w:tc>
                <w:tcPr>
                  <w:tcW w:w="341" w:type="dxa"/>
                </w:tcPr>
                <w:p w14:paraId="589CA249" w14:textId="77777777" w:rsidR="00BC2B5E" w:rsidRPr="00843767" w:rsidRDefault="00BC2B5E" w:rsidP="00BC2B5E">
                  <w:pPr>
                    <w:widowControl/>
                    <w:ind w:left="-79" w:firstLine="425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lastRenderedPageBreak/>
                    <w:t>110</w:t>
                  </w:r>
                </w:p>
              </w:tc>
              <w:tc>
                <w:tcPr>
                  <w:tcW w:w="1417" w:type="dxa"/>
                </w:tcPr>
                <w:p w14:paraId="0C0AB2AC" w14:textId="77777777" w:rsidR="00BC2B5E" w:rsidRPr="00843767" w:rsidRDefault="00BC2B5E" w:rsidP="00BC2B5E">
                  <w:pPr>
                    <w:widowControl/>
                    <w:ind w:left="-79" w:firstLine="425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      </w:r>
                </w:p>
              </w:tc>
              <w:tc>
                <w:tcPr>
                  <w:tcW w:w="2874" w:type="dxa"/>
                </w:tcPr>
                <w:p w14:paraId="11753665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1) Адреса мест оказания государственной услуги размещены на интернет-ресурсах: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br/>
                    <w:t>Министерства – www.transport.gov.kz, раздел "Государственные услуги" раздел "Комитет автомобильного транспорта и транспортного контроля";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br/>
                    <w:t>Портал www.еgov.kz.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br/>
      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br/>
                    <w:t>3) Телефон Единого контакт-центра по вопросам оказания государственных услуг: 1414, 8 800 080 7777.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br/>
                    <w:t>4) Услугополучатель получает государственную услугу в электронной форме через портал при условии наличия ЭЦП.</w:t>
                  </w:r>
                </w:p>
              </w:tc>
            </w:tr>
          </w:tbl>
          <w:p w14:paraId="06AF32BC" w14:textId="77777777" w:rsidR="00BC2B5E" w:rsidRPr="00843767" w:rsidRDefault="00BC2B5E" w:rsidP="00DE0331">
            <w:pPr>
              <w:widowControl/>
              <w:ind w:firstLine="317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0A3A1145" w14:textId="25147ABC" w:rsidR="00BC2B5E" w:rsidRPr="00843767" w:rsidRDefault="00FD0E2D" w:rsidP="00BC2B5E">
            <w:pPr>
              <w:widowControl/>
              <w:ind w:firstLine="175"/>
              <w:contextualSpacing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Приложение </w:t>
            </w:r>
            <w:r w:rsidR="000709B6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  <w:p w14:paraId="70B535AB" w14:textId="77777777" w:rsidR="00BC2B5E" w:rsidRPr="00843767" w:rsidRDefault="00BC2B5E" w:rsidP="00BC2B5E">
            <w:pPr>
              <w:widowControl/>
              <w:ind w:firstLine="175"/>
              <w:contextualSpacing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 Правилам допуска</w:t>
            </w:r>
          </w:p>
          <w:p w14:paraId="72D8C466" w14:textId="77777777" w:rsidR="00BC2B5E" w:rsidRPr="00843767" w:rsidRDefault="00BC2B5E" w:rsidP="00BC2B5E">
            <w:pPr>
              <w:widowControl/>
              <w:tabs>
                <w:tab w:val="left" w:pos="834"/>
                <w:tab w:val="right" w:pos="4642"/>
              </w:tabs>
              <w:ind w:firstLine="175"/>
              <w:contextualSpacing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  <w:t>автомобильных перевозчиков</w:t>
            </w:r>
          </w:p>
          <w:p w14:paraId="00F370D3" w14:textId="77777777" w:rsidR="00BC2B5E" w:rsidRPr="00843767" w:rsidRDefault="00BC2B5E" w:rsidP="00BC2B5E">
            <w:pPr>
              <w:widowControl/>
              <w:ind w:firstLine="175"/>
              <w:contextualSpacing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 осуществлению международных</w:t>
            </w:r>
          </w:p>
          <w:p w14:paraId="163BF432" w14:textId="77777777" w:rsidR="00BC2B5E" w:rsidRPr="00843767" w:rsidRDefault="00BC2B5E" w:rsidP="00BC2B5E">
            <w:pPr>
              <w:widowControl/>
              <w:ind w:firstLine="175"/>
              <w:contextualSpacing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автомобильных перевозок грузов</w:t>
            </w:r>
          </w:p>
          <w:p w14:paraId="1513D5B8" w14:textId="77777777" w:rsidR="00BC2B5E" w:rsidRPr="00843767" w:rsidRDefault="00BC2B5E" w:rsidP="00BC2B5E">
            <w:pPr>
              <w:widowControl/>
              <w:ind w:firstLine="175"/>
              <w:contextualSpacing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4FAB1A0" w14:textId="77777777" w:rsidR="00BC2B5E" w:rsidRPr="00843767" w:rsidRDefault="00BC2B5E" w:rsidP="00BC2B5E">
            <w:pPr>
              <w:widowControl/>
              <w:ind w:firstLine="175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Перечень основных требований к оказанию государственной услуги «Выдача удостоверения о допуске к осуществлению международных автомобильных перевозок и карточки допуска на автотранспортные средства</w:t>
            </w:r>
            <w:r w:rsidRPr="0084376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kk-KZ"/>
              </w:rPr>
              <w:t>»</w:t>
            </w:r>
          </w:p>
          <w:tbl>
            <w:tblPr>
              <w:tblStyle w:val="afd"/>
              <w:tblW w:w="4990" w:type="dxa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1417"/>
              <w:gridCol w:w="3232"/>
            </w:tblGrid>
            <w:tr w:rsidR="00433CE3" w:rsidRPr="00843767" w14:paraId="0D77350C" w14:textId="77777777" w:rsidTr="009F1B2A">
              <w:tc>
                <w:tcPr>
                  <w:tcW w:w="4990" w:type="dxa"/>
                  <w:gridSpan w:val="3"/>
                </w:tcPr>
                <w:p w14:paraId="107D04AF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Наименование государственной услуги «Выдача удостоверения о допуске к осуществлению международных автомобильных перевозок и карточки допуска на автотранспортные средства».</w:t>
                  </w:r>
                </w:p>
                <w:p w14:paraId="2729563A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Наименование подвидов государственной услуги:</w:t>
                  </w:r>
                </w:p>
                <w:p w14:paraId="77DDA414" w14:textId="425FDFAE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1) Выдача удостоверения допуска к осуществлению международных автомобильных;</w:t>
                  </w:r>
                </w:p>
                <w:p w14:paraId="3E8CFDE9" w14:textId="608B6D51" w:rsidR="006C2EBF" w:rsidRPr="00843767" w:rsidRDefault="00BC2B5E" w:rsidP="006C2EBF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2)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Выдача карточки допуска на автотранспортное средство</w:t>
                  </w:r>
                  <w:r w:rsidR="00BC69C2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;</w:t>
                  </w:r>
                </w:p>
                <w:p w14:paraId="0BAB4844" w14:textId="01F9A17E" w:rsidR="00AE49E9" w:rsidRPr="00843767" w:rsidRDefault="00AE49E9" w:rsidP="006C2EBF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3)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Аннулирование удостоверения допуска к осуществлению международных автомобильных перевозок</w:t>
                  </w:r>
                  <w:r w:rsidR="00FD0E2D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;</w:t>
                  </w:r>
                </w:p>
                <w:p w14:paraId="6183844C" w14:textId="60B5067C" w:rsidR="00AE49E9" w:rsidRPr="00843767" w:rsidRDefault="00AE49E9" w:rsidP="00AE49E9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 xml:space="preserve">4)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Аннулирование карточки допуска на автотранспортное средство</w:t>
                  </w:r>
                  <w:r w:rsidR="00FD0E2D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</w:tc>
            </w:tr>
            <w:tr w:rsidR="00433CE3" w:rsidRPr="00843767" w14:paraId="0191544D" w14:textId="77777777" w:rsidTr="009F1B2A">
              <w:tc>
                <w:tcPr>
                  <w:tcW w:w="341" w:type="dxa"/>
                </w:tcPr>
                <w:p w14:paraId="313AD43E" w14:textId="77777777" w:rsidR="00BC2B5E" w:rsidRPr="00843767" w:rsidRDefault="00BC2B5E" w:rsidP="00AD228B">
                  <w:pPr>
                    <w:widowControl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417" w:type="dxa"/>
                </w:tcPr>
                <w:p w14:paraId="38ED21EB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Наименование услугодателя</w:t>
                  </w:r>
                </w:p>
              </w:tc>
              <w:tc>
                <w:tcPr>
                  <w:tcW w:w="3232" w:type="dxa"/>
                </w:tcPr>
                <w:p w14:paraId="7C3B1493" w14:textId="77777777" w:rsidR="00BC2B5E" w:rsidRPr="00843767" w:rsidRDefault="00BC2B5E" w:rsidP="004912B8">
                  <w:pPr>
                    <w:widowControl/>
                    <w:ind w:firstLine="149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Территориальные органы Комитета автомобильного транспорта и транспортного контроля Министерства транспорта Республики Казахстан.</w:t>
                  </w:r>
                </w:p>
              </w:tc>
            </w:tr>
            <w:tr w:rsidR="00433CE3" w:rsidRPr="00843767" w14:paraId="2C241876" w14:textId="77777777" w:rsidTr="009F1B2A">
              <w:tc>
                <w:tcPr>
                  <w:tcW w:w="341" w:type="dxa"/>
                </w:tcPr>
                <w:p w14:paraId="3F5BBC0E" w14:textId="77777777" w:rsidR="00BC2B5E" w:rsidRPr="00843767" w:rsidRDefault="00BC2B5E" w:rsidP="00AD228B">
                  <w:pPr>
                    <w:widowControl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3D4A33C3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Способы предоставления государственной услуги</w:t>
                  </w:r>
                </w:p>
              </w:tc>
              <w:tc>
                <w:tcPr>
                  <w:tcW w:w="3232" w:type="dxa"/>
                </w:tcPr>
                <w:p w14:paraId="62B09A80" w14:textId="7B157884" w:rsidR="00BC2B5E" w:rsidRPr="00843767" w:rsidRDefault="00BC2B5E" w:rsidP="004912B8">
                  <w:pPr>
                    <w:widowControl/>
                    <w:ind w:firstLine="149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По всем подвидам через веб-портал «электронного правительства» </w:t>
                  </w:r>
                  <w:r w:rsidRPr="00843767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(далее - Портал)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</w:tc>
            </w:tr>
            <w:tr w:rsidR="00433CE3" w:rsidRPr="00843767" w14:paraId="2A61C2EF" w14:textId="77777777" w:rsidTr="009F1B2A">
              <w:tc>
                <w:tcPr>
                  <w:tcW w:w="341" w:type="dxa"/>
                </w:tcPr>
                <w:p w14:paraId="7FCB3949" w14:textId="77777777" w:rsidR="00BC2B5E" w:rsidRPr="00843767" w:rsidRDefault="00BC2B5E" w:rsidP="00AD228B">
                  <w:pPr>
                    <w:widowControl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32619E3B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Срок оказания государственной услуги</w:t>
                  </w:r>
                </w:p>
              </w:tc>
              <w:tc>
                <w:tcPr>
                  <w:tcW w:w="3232" w:type="dxa"/>
                </w:tcPr>
                <w:p w14:paraId="660008E2" w14:textId="77777777" w:rsidR="00BC2B5E" w:rsidRPr="00843767" w:rsidRDefault="00BC2B5E" w:rsidP="004912B8">
                  <w:pPr>
                    <w:widowControl/>
                    <w:ind w:firstLine="149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По всем подвидам 2 (два) рабочих дня.</w:t>
                  </w:r>
                </w:p>
              </w:tc>
            </w:tr>
            <w:tr w:rsidR="00433CE3" w:rsidRPr="00843767" w14:paraId="276ABAC6" w14:textId="77777777" w:rsidTr="009F1B2A">
              <w:tc>
                <w:tcPr>
                  <w:tcW w:w="341" w:type="dxa"/>
                </w:tcPr>
                <w:p w14:paraId="038015D5" w14:textId="77777777" w:rsidR="00BC2B5E" w:rsidRPr="00843767" w:rsidRDefault="00BC2B5E" w:rsidP="00AD228B">
                  <w:pPr>
                    <w:widowControl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63D23909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Форма оказания государственной услуги</w:t>
                  </w:r>
                </w:p>
              </w:tc>
              <w:tc>
                <w:tcPr>
                  <w:tcW w:w="3232" w:type="dxa"/>
                </w:tcPr>
                <w:p w14:paraId="12E2F201" w14:textId="190427AE" w:rsidR="00BC2B5E" w:rsidRPr="00843767" w:rsidRDefault="00BC2B5E" w:rsidP="004912B8">
                  <w:pPr>
                    <w:widowControl/>
                    <w:ind w:firstLine="149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По всем подвидам электронная (</w:t>
                  </w:r>
                  <w:r w:rsidR="006C2EBF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частично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автоматизированная).</w:t>
                  </w:r>
                </w:p>
              </w:tc>
            </w:tr>
            <w:tr w:rsidR="00433CE3" w:rsidRPr="00843767" w14:paraId="2FA3E694" w14:textId="77777777" w:rsidTr="009F1B2A">
              <w:tc>
                <w:tcPr>
                  <w:tcW w:w="341" w:type="dxa"/>
                </w:tcPr>
                <w:p w14:paraId="448C106D" w14:textId="77777777" w:rsidR="00BC2B5E" w:rsidRPr="00843767" w:rsidRDefault="00BC2B5E" w:rsidP="00AD228B">
                  <w:pPr>
                    <w:widowControl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4C5EFEE9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Результат оказания государственной услуги</w:t>
                  </w:r>
                </w:p>
              </w:tc>
              <w:tc>
                <w:tcPr>
                  <w:tcW w:w="3232" w:type="dxa"/>
                </w:tcPr>
                <w:p w14:paraId="4742B3DA" w14:textId="4D6F6BF5" w:rsidR="00BC2B5E" w:rsidRPr="00843767" w:rsidRDefault="00BC2B5E" w:rsidP="004912B8">
                  <w:pPr>
                    <w:widowControl/>
                    <w:ind w:firstLine="149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1) </w:t>
                  </w:r>
                  <w:r w:rsidR="00CA1984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достоверение допуска к осуществлению международных автомобильных перевозок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(далее -</w:t>
                  </w:r>
                  <w:r w:rsidR="004912B8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д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опуск)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;</w:t>
                  </w:r>
                </w:p>
                <w:p w14:paraId="26BF9EFC" w14:textId="3B7B7DF8" w:rsidR="00BC2B5E" w:rsidRPr="00843767" w:rsidRDefault="00BC2B5E" w:rsidP="004912B8">
                  <w:pPr>
                    <w:widowControl/>
                    <w:ind w:firstLine="149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2) </w:t>
                  </w:r>
                  <w:r w:rsidR="00CA1984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к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арточка допуска на автотранспортное средство (далее- </w:t>
                  </w:r>
                  <w:r w:rsidR="004912B8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к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арточка допуска);</w:t>
                  </w:r>
                </w:p>
                <w:p w14:paraId="1D3BE766" w14:textId="0945B2EF" w:rsidR="00FD0E2D" w:rsidRPr="00843767" w:rsidRDefault="00FD0E2D" w:rsidP="004912B8">
                  <w:pPr>
                    <w:widowControl/>
                    <w:ind w:firstLine="149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3) </w:t>
                  </w:r>
                  <w:r w:rsidR="00CA1984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ведомление об аннулирование удостоверения допуска к осуществлению международных автомобильных перевозок;</w:t>
                  </w:r>
                </w:p>
                <w:p w14:paraId="73661E43" w14:textId="3939943B" w:rsidR="00FD0E2D" w:rsidRPr="00843767" w:rsidRDefault="00FD0E2D" w:rsidP="00CA1984">
                  <w:pPr>
                    <w:widowControl/>
                    <w:ind w:firstLine="149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4) </w:t>
                  </w:r>
                  <w:r w:rsidR="00CA1984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ведомление об аннулирование карточки допуска на автотранспортное средство.</w:t>
                  </w:r>
                </w:p>
              </w:tc>
            </w:tr>
            <w:tr w:rsidR="00433CE3" w:rsidRPr="00843767" w14:paraId="1662A5DF" w14:textId="77777777" w:rsidTr="009F1B2A">
              <w:tc>
                <w:tcPr>
                  <w:tcW w:w="341" w:type="dxa"/>
                </w:tcPr>
                <w:p w14:paraId="3DD18785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6</w:t>
                  </w:r>
                </w:p>
                <w:p w14:paraId="2A48C54C" w14:textId="77777777" w:rsidR="00BC2B5E" w:rsidRPr="00843767" w:rsidRDefault="00BC2B5E" w:rsidP="00AD228B">
                  <w:pP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14:paraId="44C5AF21" w14:textId="77777777" w:rsidR="00BC2B5E" w:rsidRPr="00843767" w:rsidRDefault="00BC2B5E" w:rsidP="00BC2B5E">
                  <w:pPr>
                    <w:widowControl/>
                    <w:ind w:firstLine="5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      </w:r>
                </w:p>
              </w:tc>
              <w:tc>
                <w:tcPr>
                  <w:tcW w:w="3232" w:type="dxa"/>
                </w:tcPr>
                <w:p w14:paraId="61D964AE" w14:textId="2CD04152" w:rsidR="004912B8" w:rsidRPr="00843767" w:rsidRDefault="00BC69C2" w:rsidP="00BC69C2">
                  <w:pPr>
                    <w:widowControl/>
                    <w:ind w:left="-7"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Государственная пошлина за выдачу </w:t>
                  </w:r>
                  <w:r w:rsidR="004912B8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опуска уплачивается по ставке пошлины, установленной статьи 615 Кодекса Республики Казахстан «О налогах и других обязательных платежах в бюджет» (Налоговый кодекс) и составляет 0,25 месячного расчетного показателя, установленного на день уплаты государственной пошлины.</w:t>
                  </w:r>
                </w:p>
                <w:p w14:paraId="764B8BB0" w14:textId="77777777" w:rsidR="00BC2B5E" w:rsidRPr="00843767" w:rsidRDefault="00BC69C2" w:rsidP="000709B6">
                  <w:pPr>
                    <w:widowControl/>
                    <w:ind w:left="-7"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Оплата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 суммы </w:t>
                  </w:r>
                  <w:r w:rsidR="00125E96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пошлины 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через платежный шлюз </w:t>
                  </w:r>
                  <w:r w:rsidR="000709B6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электронного правительства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(далее – ПШЭП).</w:t>
                  </w:r>
                </w:p>
                <w:p w14:paraId="51DCCEB0" w14:textId="3B840B72" w:rsidR="00EF1A71" w:rsidRPr="00843767" w:rsidRDefault="00EF1A71" w:rsidP="00EF1A71">
                  <w:pPr>
                    <w:widowControl/>
                    <w:ind w:firstLine="261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На платной основе:</w:t>
                  </w:r>
                </w:p>
                <w:p w14:paraId="53B7EBB4" w14:textId="26A06CDA" w:rsidR="00EF1A71" w:rsidRPr="00843767" w:rsidRDefault="00EF1A71" w:rsidP="00EF1A71">
                  <w:pPr>
                    <w:widowControl/>
                    <w:ind w:firstLine="261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Удостоверение допуска к осуществлению международных автомобильных перевозок</w:t>
                  </w:r>
                  <w:r w:rsidR="008E467B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14:paraId="4B3AD087" w14:textId="77777777" w:rsidR="00EF1A71" w:rsidRPr="00843767" w:rsidRDefault="00EF1A71" w:rsidP="00EF1A71">
                  <w:pPr>
                    <w:widowControl/>
                    <w:ind w:firstLine="261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На бесплатной основе:</w:t>
                  </w:r>
                </w:p>
                <w:p w14:paraId="228C4443" w14:textId="726370C1" w:rsidR="00EF1A71" w:rsidRPr="00843767" w:rsidRDefault="008E467B" w:rsidP="00EF1A71">
                  <w:pPr>
                    <w:widowControl/>
                    <w:ind w:firstLine="261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1) к</w:t>
                  </w:r>
                  <w:r w:rsidR="00EF1A71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арточка допус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ка на автотранспортное средство;</w:t>
                  </w:r>
                </w:p>
                <w:p w14:paraId="7A237EDA" w14:textId="26F4DBAC" w:rsidR="008E467B" w:rsidRPr="00843767" w:rsidRDefault="008E467B" w:rsidP="008E467B">
                  <w:pPr>
                    <w:widowControl/>
                    <w:ind w:firstLine="289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2)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аннулирование удостоверения допуска к осуществлению международных автомобильных перевозок;</w:t>
                  </w:r>
                </w:p>
                <w:p w14:paraId="6EDC5981" w14:textId="65E8993F" w:rsidR="008E467B" w:rsidRPr="00843767" w:rsidRDefault="008E467B" w:rsidP="008E467B">
                  <w:pPr>
                    <w:widowControl/>
                    <w:ind w:firstLine="261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 xml:space="preserve">3)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аннулирование карточки допуска на автотранспортное средство.</w:t>
                  </w:r>
                </w:p>
              </w:tc>
            </w:tr>
            <w:tr w:rsidR="00433CE3" w:rsidRPr="00843767" w14:paraId="0C0B311F" w14:textId="77777777" w:rsidTr="009F1B2A">
              <w:tc>
                <w:tcPr>
                  <w:tcW w:w="341" w:type="dxa"/>
                </w:tcPr>
                <w:p w14:paraId="6182272A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>77</w:t>
                  </w:r>
                </w:p>
              </w:tc>
              <w:tc>
                <w:tcPr>
                  <w:tcW w:w="1417" w:type="dxa"/>
                </w:tcPr>
                <w:p w14:paraId="59255737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График работы услугодателя, Государственной корпорации и объектов информации</w:t>
                  </w:r>
                </w:p>
              </w:tc>
              <w:tc>
                <w:tcPr>
                  <w:tcW w:w="3232" w:type="dxa"/>
                </w:tcPr>
                <w:p w14:paraId="011E8091" w14:textId="5CB02091" w:rsidR="00FD0E2D" w:rsidRPr="00843767" w:rsidRDefault="0097703B" w:rsidP="00324EF9">
                  <w:pPr>
                    <w:widowControl/>
                    <w:ind w:firstLine="219"/>
                    <w:contextualSpacing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Cs/>
                      <w:color w:val="0D0D0D" w:themeColor="text1" w:themeTint="F2"/>
                      <w:sz w:val="16"/>
                      <w:szCs w:val="16"/>
                      <w:lang w:val="kk-KZ"/>
                    </w:rPr>
                    <w:t>У</w:t>
                  </w:r>
                  <w:r w:rsidR="00FD0E2D" w:rsidRPr="00843767">
                    <w:rPr>
                      <w:rFonts w:ascii="Times New Roman" w:hAnsi="Times New Roman"/>
                      <w:bCs/>
                      <w:color w:val="0D0D0D" w:themeColor="text1" w:themeTint="F2"/>
                      <w:sz w:val="16"/>
                      <w:szCs w:val="16"/>
                    </w:rPr>
                    <w:t>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      </w:r>
                </w:p>
                <w:p w14:paraId="3B21C694" w14:textId="22B16F66" w:rsidR="00072A15" w:rsidRPr="00843767" w:rsidRDefault="00072A15" w:rsidP="00072A15">
                  <w:pPr>
                    <w:pStyle w:val="aff2"/>
                    <w:ind w:left="0" w:firstLine="26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6"/>
                      <w:szCs w:val="16"/>
                      <w:lang w:val="kk-KZ"/>
                    </w:rPr>
                  </w:pPr>
                  <w:r w:rsidRPr="00843767">
                    <w:rPr>
                      <w:rFonts w:ascii="Times New Roman" w:hAnsi="Times New Roman"/>
                      <w:bCs/>
                      <w:color w:val="0D0D0D" w:themeColor="text1" w:themeTint="F2"/>
                      <w:sz w:val="16"/>
                      <w:szCs w:val="16"/>
                    </w:rPr>
                    <w:t>Прием документов</w:t>
                  </w:r>
                  <w:r w:rsidRPr="00843767">
                    <w:rPr>
                      <w:rFonts w:ascii="Times New Roman" w:hAnsi="Times New Roman"/>
                      <w:bCs/>
                      <w:color w:val="0D0D0D" w:themeColor="text1" w:themeTint="F2"/>
                      <w:sz w:val="16"/>
                      <w:szCs w:val="16"/>
                      <w:lang w:val="kk-KZ"/>
                    </w:rPr>
                    <w:t xml:space="preserve"> </w:t>
                  </w:r>
                  <w:r w:rsidRPr="0084376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6"/>
                      <w:szCs w:val="16"/>
                      <w:lang w:val="kk-KZ"/>
                    </w:rPr>
                    <w:t xml:space="preserve">осуществляется через портал в круглосуточном режиме, </w:t>
                  </w:r>
                  <w:r w:rsidRPr="00843767">
                    <w:rPr>
                      <w:rFonts w:ascii="Times New Roman" w:hAnsi="Times New Roman"/>
                      <w:b/>
                      <w:color w:val="0D0D0D" w:themeColor="text1" w:themeTint="F2"/>
                      <w:sz w:val="16"/>
                      <w:szCs w:val="16"/>
                    </w:rPr>
                    <w:t>за исключением технических перерывов в связи с проведением ремонтных работ.</w:t>
                  </w:r>
                </w:p>
                <w:p w14:paraId="45C0776A" w14:textId="303CB365" w:rsidR="00072A15" w:rsidRPr="00843767" w:rsidRDefault="00072A15" w:rsidP="00072A15">
                  <w:pPr>
                    <w:pStyle w:val="aff2"/>
                    <w:spacing w:after="0"/>
                    <w:ind w:left="0" w:firstLine="260"/>
                    <w:contextualSpacing/>
                    <w:jc w:val="both"/>
                    <w:rPr>
                      <w:rFonts w:ascii="Times New Roman" w:hAnsi="Times New Roman"/>
                      <w:b/>
                      <w:color w:val="0D0D0D" w:themeColor="text1" w:themeTint="F2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6"/>
                      <w:szCs w:val="16"/>
                    </w:rPr>
                    <w:t xml:space="preserve">Выдача результата оказания государственной услуги осуществляется с 9.00 до </w:t>
                  </w:r>
                  <w:r w:rsidR="00086699" w:rsidRPr="0084376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6"/>
                      <w:szCs w:val="16"/>
                    </w:rPr>
                    <w:t>18</w:t>
                  </w:r>
                  <w:r w:rsidRPr="0084376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6"/>
                      <w:szCs w:val="16"/>
                    </w:rPr>
                    <w:t>.30 с перерывом на обед с 13.00 до 14.30 часов</w:t>
                  </w:r>
                  <w:r w:rsidR="00CC3274" w:rsidRPr="0084376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6"/>
                      <w:szCs w:val="16"/>
                    </w:rPr>
                    <w:t>.</w:t>
                  </w:r>
                </w:p>
                <w:p w14:paraId="088FB479" w14:textId="65AC9147" w:rsidR="00CC3274" w:rsidRPr="00843767" w:rsidRDefault="00FD0E2D" w:rsidP="00852D2D">
                  <w:pPr>
                    <w:widowControl/>
                    <w:ind w:firstLine="279"/>
                    <w:contextualSpacing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D0D0D" w:themeColor="text1" w:themeTint="F2"/>
                      <w:sz w:val="16"/>
                      <w:szCs w:val="16"/>
                    </w:rPr>
      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      </w:r>
                </w:p>
              </w:tc>
            </w:tr>
            <w:tr w:rsidR="009F1B2A" w:rsidRPr="00843767" w14:paraId="4C2328BB" w14:textId="77777777" w:rsidTr="009F1B2A">
              <w:tc>
                <w:tcPr>
                  <w:tcW w:w="341" w:type="dxa"/>
                </w:tcPr>
                <w:p w14:paraId="2468175A" w14:textId="19CBF562" w:rsidR="009F1B2A" w:rsidRPr="00843767" w:rsidRDefault="009F1B2A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88</w:t>
                  </w:r>
                </w:p>
                <w:p w14:paraId="4854AE2A" w14:textId="77777777" w:rsidR="009F1B2A" w:rsidRPr="00843767" w:rsidRDefault="009F1B2A" w:rsidP="00AD228B">
                  <w:pP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73AA4C42" w14:textId="77777777" w:rsidR="009F1B2A" w:rsidRPr="00843767" w:rsidRDefault="009F1B2A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Перечень документов и сведений, истребуемых у услугополучателя для оказания государственной услуги</w:t>
                  </w:r>
                </w:p>
              </w:tc>
              <w:tc>
                <w:tcPr>
                  <w:tcW w:w="3232" w:type="dxa"/>
                </w:tcPr>
                <w:p w14:paraId="530E58D2" w14:textId="54463D9C" w:rsidR="00221943" w:rsidRPr="00843767" w:rsidRDefault="00221943" w:rsidP="0080695F">
                  <w:pPr>
                    <w:ind w:firstLine="346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Для получения Допуска направляют услугодателю через портал:</w:t>
                  </w:r>
                </w:p>
                <w:p w14:paraId="57A925F5" w14:textId="77777777" w:rsidR="0080695F" w:rsidRPr="00843767" w:rsidRDefault="0080695F" w:rsidP="00DB6B8C">
                  <w:pPr>
                    <w:pStyle w:val="aff2"/>
                    <w:numPr>
                      <w:ilvl w:val="0"/>
                      <w:numId w:val="29"/>
                    </w:numPr>
                    <w:spacing w:after="0"/>
                    <w:ind w:left="6" w:firstLine="346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заявление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 на получение допуска в форме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электронного документа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, подписанное ЭЦП 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услугополучателя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, согласно приложению 2 к настоящим Правилам;</w:t>
                  </w:r>
                </w:p>
                <w:p w14:paraId="03601B6B" w14:textId="2317807E" w:rsidR="0080695F" w:rsidRPr="00843767" w:rsidRDefault="0080695F" w:rsidP="00DB6B8C">
                  <w:pPr>
                    <w:pStyle w:val="aff2"/>
                    <w:numPr>
                      <w:ilvl w:val="0"/>
                      <w:numId w:val="29"/>
                    </w:numPr>
                    <w:spacing w:after="0"/>
                    <w:ind w:left="6" w:firstLine="346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электронную копию договора аренды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(в случае аренды)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 или договора лизинга (в случае лизинга) грузового автомобиля;</w:t>
                  </w:r>
                </w:p>
                <w:p w14:paraId="7C39F445" w14:textId="6859A3FF" w:rsidR="00221943" w:rsidRPr="00843767" w:rsidRDefault="0080695F" w:rsidP="0080695F">
                  <w:pPr>
                    <w:pStyle w:val="aff2"/>
                    <w:numPr>
                      <w:ilvl w:val="0"/>
                      <w:numId w:val="29"/>
                    </w:numPr>
                    <w:spacing w:after="0"/>
                    <w:ind w:left="6" w:firstLine="346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электронную копию свидетельства о периодической проверке тахографа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на каждый грузовой автомобиль.</w:t>
                  </w:r>
                </w:p>
                <w:p w14:paraId="22118740" w14:textId="2F461D38" w:rsidR="0080695F" w:rsidRPr="00843767" w:rsidRDefault="0080695F" w:rsidP="0080695F">
                  <w:pPr>
                    <w:ind w:firstLine="346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Для получения карточки допуска направляют услугодателю через портал:</w:t>
                  </w:r>
                </w:p>
                <w:p w14:paraId="4BAE46BD" w14:textId="410D0F6E" w:rsidR="0080695F" w:rsidRPr="00843767" w:rsidRDefault="0080695F" w:rsidP="0080695F">
                  <w:pPr>
                    <w:pStyle w:val="aff2"/>
                    <w:numPr>
                      <w:ilvl w:val="0"/>
                      <w:numId w:val="31"/>
                    </w:numPr>
                    <w:spacing w:after="0"/>
                    <w:ind w:left="6" w:firstLine="284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заявление на получение допуска в форме электронного документа, подписанное ЭЦП услугополучателя, согласно приложению 3 к настоящим Правилам;</w:t>
                  </w:r>
                </w:p>
                <w:p w14:paraId="77DC8E35" w14:textId="1C418AD5" w:rsidR="0080695F" w:rsidRPr="00843767" w:rsidRDefault="0080695F" w:rsidP="0080695F">
                  <w:pPr>
                    <w:pStyle w:val="aff2"/>
                    <w:numPr>
                      <w:ilvl w:val="0"/>
                      <w:numId w:val="31"/>
                    </w:numPr>
                    <w:spacing w:after="0"/>
                    <w:ind w:left="6" w:firstLine="284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электронную копию договора аренды (в случае аренды) или договора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lastRenderedPageBreak/>
                    <w:t xml:space="preserve">лизинга (в случае лизинга) </w:t>
                  </w:r>
                  <w:r w:rsidR="00852D2D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автотранспортного средства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;</w:t>
                  </w:r>
                </w:p>
                <w:p w14:paraId="63488761" w14:textId="4507367B" w:rsidR="0080695F" w:rsidRPr="00843767" w:rsidRDefault="0080695F" w:rsidP="0080695F">
                  <w:pPr>
                    <w:pStyle w:val="aff2"/>
                    <w:numPr>
                      <w:ilvl w:val="0"/>
                      <w:numId w:val="31"/>
                    </w:numPr>
                    <w:spacing w:after="0"/>
                    <w:ind w:left="6" w:firstLine="284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электронную копию свидетельства о периодической проверке тахографа на каждый грузовой автомобиль.</w:t>
                  </w:r>
                </w:p>
                <w:p w14:paraId="3E92B4B4" w14:textId="01078012" w:rsidR="0080695F" w:rsidRPr="00843767" w:rsidRDefault="0080695F" w:rsidP="0080695F">
                  <w:pPr>
                    <w:ind w:firstLine="346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Для аннулирования удостоверения допуска к осуществлению международных автомобильных перевозок направляют услугодателю через портал:</w:t>
                  </w:r>
                </w:p>
                <w:p w14:paraId="0C67BEC6" w14:textId="68DE98A4" w:rsidR="009F1B2A" w:rsidRPr="00843767" w:rsidRDefault="009F1B2A" w:rsidP="00E75227">
                  <w:pPr>
                    <w:ind w:left="5" w:firstLine="289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Заявление на аннулирование удостоверения допуска к осуществлению международных автомобильных перевозок согласно Приложению 4 к настоящим Правилам.</w:t>
                  </w:r>
                </w:p>
                <w:p w14:paraId="27ABAE1A" w14:textId="414FEF91" w:rsidR="0080695F" w:rsidRPr="00843767" w:rsidRDefault="0080695F" w:rsidP="0080695F">
                  <w:pPr>
                    <w:ind w:firstLine="346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Для аннулирования карточки допуска на автотранспортное средство направляют услугодателю через портал:</w:t>
                  </w:r>
                </w:p>
                <w:p w14:paraId="3FC7441C" w14:textId="525EF02C" w:rsidR="009F1B2A" w:rsidRPr="00843767" w:rsidRDefault="009F1B2A" w:rsidP="00E75227">
                  <w:pPr>
                    <w:ind w:left="5" w:firstLine="289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Заявление на аннулирование карточки допуска на автотранспортное средство согласно Приложению 5 к настоящим Правилам.</w:t>
                  </w:r>
                </w:p>
                <w:p w14:paraId="548CFC10" w14:textId="6425B090" w:rsidR="0080695F" w:rsidRPr="00843767" w:rsidRDefault="00852D2D" w:rsidP="00FA6514">
                  <w:pPr>
                    <w:ind w:left="5" w:firstLine="289"/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Услугодатель получает сведения об удостоверении личности, о государственной регистрации (перерегистрации) юридического лица, о государственной регистрации в качестве индивидуального предпринимателя, о руководителе, сертификате о поверке тахографа, трудоустроенных водителей, об изменении регистрационных данных и снятие с государственной регистрации и учета автотранспортных средств, о прохождении обязательный технический осмотр, из соответствующих государственных информационных систем.</w:t>
                  </w:r>
                </w:p>
                <w:p w14:paraId="76C58006" w14:textId="190C8482" w:rsidR="009F1B2A" w:rsidRPr="00843767" w:rsidRDefault="009F1B2A" w:rsidP="00FA6514">
                  <w:pPr>
                    <w:ind w:left="5" w:firstLine="289"/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Заявление на выдачу допуска, карточки допуска и их аннулирования подается в территориальные органы по месту регистрации </w:t>
                  </w:r>
                  <w:r w:rsidR="001A08BC" w:rsidRPr="00843767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индивидуального предпренимателя</w:t>
                  </w:r>
                  <w:r w:rsidRPr="00843767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и юридического лица.</w:t>
                  </w:r>
                </w:p>
                <w:p w14:paraId="36C7848D" w14:textId="67BE1A3F" w:rsidR="009F1B2A" w:rsidRPr="00843767" w:rsidRDefault="009F1B2A" w:rsidP="00E75227">
                  <w:pPr>
                    <w:ind w:left="5" w:firstLine="289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33CE3" w:rsidRPr="00843767" w14:paraId="4A538A35" w14:textId="77777777" w:rsidTr="00852D2D">
              <w:trPr>
                <w:trHeight w:val="1274"/>
              </w:trPr>
              <w:tc>
                <w:tcPr>
                  <w:tcW w:w="341" w:type="dxa"/>
                </w:tcPr>
                <w:p w14:paraId="7BDE5EDA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>99</w:t>
                  </w:r>
                </w:p>
              </w:tc>
              <w:tc>
                <w:tcPr>
                  <w:tcW w:w="1417" w:type="dxa"/>
                </w:tcPr>
                <w:p w14:paraId="1CE9D7FE" w14:textId="77777777" w:rsidR="00BC2B5E" w:rsidRPr="00843767" w:rsidRDefault="00BC2B5E" w:rsidP="00AD228B">
                  <w:pPr>
                    <w:widowControl/>
                    <w:ind w:firstLine="34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Основания для отказа в оказании государственной услуги, установленные законодательство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>м Республики Казахстан</w:t>
                  </w:r>
                </w:p>
              </w:tc>
              <w:tc>
                <w:tcPr>
                  <w:tcW w:w="3232" w:type="dxa"/>
                </w:tcPr>
                <w:p w14:paraId="542F7A3D" w14:textId="6DA826EF" w:rsidR="00A958DE" w:rsidRPr="00843767" w:rsidRDefault="00A958DE" w:rsidP="00A958DE">
                  <w:pPr>
                    <w:ind w:firstLine="289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 xml:space="preserve">1) </w:t>
                  </w:r>
                  <w:r w:rsidR="007C0CF4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установление недостоверности документов, представленных </w:t>
                  </w:r>
                  <w:r w:rsidR="007C0CF4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услугополучателем</w:t>
                  </w:r>
                  <w:r w:rsidR="007C0CF4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для получения государственной услуги, и (или) данных (сведений), содержащихся в них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;</w:t>
                  </w:r>
                </w:p>
                <w:p w14:paraId="3C714C07" w14:textId="1BD3862E" w:rsidR="00A958DE" w:rsidRPr="00843767" w:rsidRDefault="00A958DE" w:rsidP="00A958DE">
                  <w:pPr>
                    <w:ind w:firstLine="289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2) </w:t>
                  </w:r>
                  <w:r w:rsidR="007C0CF4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несоответствие </w:t>
                  </w:r>
                  <w:r w:rsidR="007C0CF4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услугополучателя</w:t>
                  </w:r>
                  <w:r w:rsidR="007C0CF4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и (или) представленных материалов, объектов, данных и сведений, необходимых </w:t>
                  </w:r>
                  <w:r w:rsidR="007C0CF4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>для оказания государственной услуги, требованиям, установленным нормативными правовыми актами Республики Казахстан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;</w:t>
                  </w:r>
                </w:p>
                <w:p w14:paraId="78756420" w14:textId="27E7A461" w:rsidR="007C0CF4" w:rsidRPr="00843767" w:rsidRDefault="0028316E" w:rsidP="007C0CF4">
                  <w:pPr>
                    <w:ind w:firstLine="289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3</w:t>
                  </w:r>
                  <w:r w:rsidR="007C0CF4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) в отношении </w:t>
                  </w:r>
                  <w:r w:rsidR="007C0CF4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услугополучателя</w:t>
                  </w:r>
                  <w:r w:rsidR="007C0CF4"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      </w:r>
                </w:p>
                <w:p w14:paraId="4FFF8547" w14:textId="2E670D05" w:rsidR="007C0CF4" w:rsidRPr="00843767" w:rsidRDefault="0028316E" w:rsidP="007C0CF4">
                  <w:pPr>
                    <w:ind w:firstLine="289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4</w:t>
                  </w:r>
                  <w:r w:rsidR="007C0CF4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 xml:space="preserve">) </w:t>
                  </w:r>
                  <w:r w:rsidR="008B29E8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      </w:r>
                  <w:r w:rsidR="005117F8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;</w:t>
                  </w:r>
                </w:p>
                <w:p w14:paraId="520FFC6C" w14:textId="1331133E" w:rsidR="005117F8" w:rsidRPr="00843767" w:rsidRDefault="0028316E" w:rsidP="007C0CF4">
                  <w:pPr>
                    <w:ind w:firstLine="289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5</w:t>
                  </w:r>
                  <w:r w:rsidR="005117F8"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      </w:r>
                </w:p>
              </w:tc>
            </w:tr>
          </w:tbl>
          <w:p w14:paraId="67E42BD2" w14:textId="77777777" w:rsidR="00BC2B5E" w:rsidRPr="00843767" w:rsidRDefault="00BC2B5E" w:rsidP="00AD228B">
            <w:pPr>
              <w:widowControl/>
              <w:ind w:firstLine="175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771F985" w14:textId="77777777" w:rsidR="00BC2B5E" w:rsidRPr="00843767" w:rsidRDefault="00BC2B5E" w:rsidP="00AD228B">
            <w:pPr>
              <w:widowControl/>
              <w:ind w:firstLine="175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457D72FC" w14:textId="77777777" w:rsidR="00BC2B5E" w:rsidRPr="00843767" w:rsidRDefault="00BC2B5E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EA4DB49" w14:textId="77777777" w:rsidR="00BC2B5E" w:rsidRPr="00843767" w:rsidRDefault="00BC2B5E" w:rsidP="00AD228B">
            <w:pPr>
              <w:widowControl/>
              <w:ind w:firstLine="175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73A1B" w:rsidRPr="00843767" w14:paraId="20DBD213" w14:textId="77777777" w:rsidTr="00592E87">
        <w:trPr>
          <w:gridBefore w:val="1"/>
          <w:wBefore w:w="29" w:type="dxa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0690CE" w14:textId="7753C634" w:rsidR="00773A1B" w:rsidRPr="00843767" w:rsidRDefault="00DE0331" w:rsidP="00AD228B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lastRenderedPageBreak/>
              <w:t>38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EDDFC4" w14:textId="662C4B37" w:rsidR="00773A1B" w:rsidRPr="00843767" w:rsidRDefault="00DE0331" w:rsidP="00AD228B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t>Приложение-2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304F2A" w14:textId="15FA0A42" w:rsidR="00773A1B" w:rsidRPr="00843767" w:rsidRDefault="007229DA" w:rsidP="00773A1B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Приложение 2</w:t>
            </w:r>
            <w:r w:rsidR="00773A1B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к Правилам допуска</w:t>
            </w:r>
            <w:r w:rsidR="00773A1B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автомобильных перевозчиков</w:t>
            </w:r>
            <w:r w:rsidR="00773A1B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к осуществлению международных</w:t>
            </w:r>
            <w:r w:rsidR="00773A1B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автомобильных перевозок грузов</w:t>
            </w:r>
          </w:p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80"/>
              <w:gridCol w:w="4600"/>
            </w:tblGrid>
            <w:tr w:rsidR="00773A1B" w:rsidRPr="00843767" w14:paraId="37B40281" w14:textId="77777777" w:rsidTr="001526BB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59C2D2" w14:textId="77777777" w:rsidR="00773A1B" w:rsidRPr="00843767" w:rsidRDefault="00773A1B" w:rsidP="00773A1B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 </w:t>
                  </w:r>
                </w:p>
                <w:p w14:paraId="2593AD7C" w14:textId="2E32FE24" w:rsidR="00773A1B" w:rsidRPr="00843767" w:rsidRDefault="008D2919" w:rsidP="008D2919">
                  <w:pPr>
                    <w:ind w:right="3053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Форма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73348E" w14:textId="77777777" w:rsidR="00773A1B" w:rsidRPr="00843767" w:rsidRDefault="00773A1B" w:rsidP="00773A1B">
                  <w:pP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0FD0DD51" w14:textId="77777777" w:rsidR="00773A1B" w:rsidRPr="00843767" w:rsidRDefault="00773A1B" w:rsidP="00773A1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</w:t>
            </w:r>
          </w:p>
          <w:p w14:paraId="5AC726B8" w14:textId="77777777" w:rsidR="00773A1B" w:rsidRPr="00843767" w:rsidRDefault="00773A1B" w:rsidP="00773A1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(наименование органа транспортного контроля)</w:t>
            </w:r>
          </w:p>
          <w:p w14:paraId="5E0A04EA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</w:t>
            </w:r>
          </w:p>
          <w:p w14:paraId="4E47D9DE" w14:textId="0BA36F21" w:rsidR="00773A1B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на получение </w:t>
            </w:r>
            <w:r w:rsidR="00A97B43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достоверения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допуска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 осуществлению международных автомобильных перевозок грузов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без применения иностранного разрешения и (или) карточки допуска на автотранспортное средство без применения иностранного разрешения </w:t>
            </w:r>
            <w:r w:rsidR="00773A1B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</w:t>
            </w:r>
          </w:p>
          <w:p w14:paraId="357DEA7F" w14:textId="77777777" w:rsidR="00773A1B" w:rsidRPr="00843767" w:rsidRDefault="00773A1B" w:rsidP="00773A1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(ФИО (при его наличии) индивидуального предпринимателя или наименование юридического лица)</w:t>
            </w:r>
          </w:p>
          <w:p w14:paraId="58A7D87C" w14:textId="77777777" w:rsidR="00A97B43" w:rsidRPr="00843767" w:rsidRDefault="00773A1B" w:rsidP="00773A1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Прошу выдать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удостоверение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допуска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 (или) карточки допуска на следующие автотранспортные средства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</w:p>
          <w:tbl>
            <w:tblPr>
              <w:tblW w:w="4307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567"/>
              <w:gridCol w:w="572"/>
              <w:gridCol w:w="425"/>
              <w:gridCol w:w="709"/>
              <w:gridCol w:w="737"/>
              <w:gridCol w:w="992"/>
            </w:tblGrid>
            <w:tr w:rsidR="00A97B43" w:rsidRPr="00843767" w14:paraId="41D6F991" w14:textId="77777777" w:rsidTr="00A97B43">
              <w:trPr>
                <w:trHeight w:val="30"/>
                <w:tblCellSpacing w:w="0" w:type="auto"/>
              </w:trPr>
              <w:tc>
                <w:tcPr>
                  <w:tcW w:w="3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D7FC82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>№ п/п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FED3A7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>Марка автотранспортного средства</w:t>
                  </w:r>
                </w:p>
              </w:tc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0A9200" w14:textId="5BDCD97F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>Государственный регистрационный номерной знак</w:t>
                  </w:r>
                </w:p>
              </w:tc>
              <w:tc>
                <w:tcPr>
                  <w:tcW w:w="4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8FC5CB" w14:textId="7B0EFAD8" w:rsidR="00A97B43" w:rsidRPr="00843767" w:rsidRDefault="00A97B43" w:rsidP="00A97B43">
                  <w:pPr>
                    <w:spacing w:after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>Идентификационный номер (VIN) АТС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A3D4A2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>АТС на балансе/ АТС на праве аренды</w:t>
                  </w:r>
                </w:p>
              </w:tc>
              <w:tc>
                <w:tcPr>
                  <w:tcW w:w="7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214D87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>В случае аренды АТС, срок действия договора аренды АТС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7DAB9E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>ФИО</w:t>
                  </w:r>
                </w:p>
                <w:p w14:paraId="742DB824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>(при его наличии) водителя,</w:t>
                  </w:r>
                </w:p>
                <w:p w14:paraId="63E77742" w14:textId="18FE44ED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>ИИН</w:t>
                  </w:r>
                </w:p>
              </w:tc>
            </w:tr>
            <w:tr w:rsidR="00A97B43" w:rsidRPr="00843767" w14:paraId="5429BAA4" w14:textId="77777777" w:rsidTr="00A97B43">
              <w:trPr>
                <w:trHeight w:val="30"/>
                <w:tblCellSpacing w:w="0" w:type="auto"/>
              </w:trPr>
              <w:tc>
                <w:tcPr>
                  <w:tcW w:w="3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30FA4D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44FF58E1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0181CA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3BDCD1E3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6CD173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66ABF667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18AE26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43DDD4C0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37A7C9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622CA249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5AA34F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6137F0E7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21BAA4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3B01EE8F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97B43" w:rsidRPr="00843767" w14:paraId="144C706D" w14:textId="77777777" w:rsidTr="00A97B43">
              <w:trPr>
                <w:trHeight w:val="30"/>
                <w:tblCellSpacing w:w="0" w:type="auto"/>
              </w:trPr>
              <w:tc>
                <w:tcPr>
                  <w:tcW w:w="3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EA057C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2FE15312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3C9807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19A1311E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E60704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2EA80A5B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A22018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09B62D29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EF3BDD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70D84913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785C28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087446EC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D17DC9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52D36EBF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97B43" w:rsidRPr="00843767" w14:paraId="14613F6E" w14:textId="77777777" w:rsidTr="00A97B43">
              <w:trPr>
                <w:trHeight w:val="30"/>
                <w:tblCellSpacing w:w="0" w:type="auto"/>
              </w:trPr>
              <w:tc>
                <w:tcPr>
                  <w:tcW w:w="3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81D3AC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36A251AA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23BAFB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51C8E8F4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9DB434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74170761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8301EF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66EE04AA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35DB9A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313687BA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01A9D0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1EDC4FBB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EB7122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575FE1AB" w14:textId="77777777" w:rsidR="00A97B43" w:rsidRPr="00843767" w:rsidRDefault="00A97B43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1F9A5BA7" w14:textId="77777777" w:rsidR="00A97B43" w:rsidRPr="00843767" w:rsidRDefault="00A97B43" w:rsidP="00A97B4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ИИН/БИН ____________________________________________</w:t>
            </w:r>
          </w:p>
          <w:p w14:paraId="7FBAC6E4" w14:textId="77777777" w:rsidR="00A97B43" w:rsidRPr="00843767" w:rsidRDefault="00A97B43" w:rsidP="00A97B4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 ________________________________________________</w:t>
            </w:r>
          </w:p>
          <w:p w14:paraId="3B6D25FE" w14:textId="77777777" w:rsidR="00A97B43" w:rsidRPr="00843767" w:rsidRDefault="00A97B43" w:rsidP="00A97B4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(индекс, город, район, область, улица, № дома, телефон, факс)</w:t>
            </w:r>
          </w:p>
          <w:p w14:paraId="65576334" w14:textId="77777777" w:rsidR="00A97B43" w:rsidRPr="00843767" w:rsidRDefault="00A97B43" w:rsidP="00A97B4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Прилагаемые документы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</w:p>
          <w:p w14:paraId="6485AB3D" w14:textId="77777777" w:rsidR="00A97B43" w:rsidRPr="00843767" w:rsidRDefault="00A97B43" w:rsidP="00A97B4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</w:t>
            </w:r>
          </w:p>
          <w:p w14:paraId="77072BD5" w14:textId="77777777" w:rsidR="00A97B43" w:rsidRPr="00843767" w:rsidRDefault="00A97B43" w:rsidP="00A97B43">
            <w:pPr>
              <w:ind w:firstLine="5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Согласен на использование сведений, составляющих охраняемую</w:t>
            </w:r>
          </w:p>
          <w:p w14:paraId="69298110" w14:textId="77777777" w:rsidR="00A97B43" w:rsidRPr="00843767" w:rsidRDefault="00A97B43" w:rsidP="00A97B43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законом тайну, содержащихся в информационных системах</w:t>
            </w:r>
          </w:p>
          <w:p w14:paraId="78493839" w14:textId="77777777" w:rsidR="00A97B43" w:rsidRPr="00843767" w:rsidRDefault="00A97B43" w:rsidP="00A97B4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</w:t>
            </w:r>
          </w:p>
          <w:p w14:paraId="2BFED4C0" w14:textId="77777777" w:rsidR="00A97B43" w:rsidRPr="00843767" w:rsidRDefault="00A97B43" w:rsidP="00A97B4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ФИО (при его наличии) (подпись)</w:t>
            </w:r>
          </w:p>
          <w:p w14:paraId="6A348EE8" w14:textId="77777777" w:rsidR="00A97B43" w:rsidRPr="00843767" w:rsidRDefault="00A97B43" w:rsidP="00A97B43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Место печати (в случае наличия)</w:t>
            </w:r>
          </w:p>
          <w:p w14:paraId="7D5B4D38" w14:textId="77777777" w:rsidR="00A97B43" w:rsidRPr="00843767" w:rsidRDefault="00A97B43" w:rsidP="00A97B4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Расшифровка аббревиатур:</w:t>
            </w:r>
          </w:p>
          <w:p w14:paraId="32AE4F9C" w14:textId="77777777" w:rsidR="00A97B43" w:rsidRPr="00843767" w:rsidRDefault="00A97B43" w:rsidP="00A97B4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АТС –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Автотранспортное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средство;</w:t>
            </w:r>
          </w:p>
          <w:p w14:paraId="6430EDA9" w14:textId="77777777" w:rsidR="00A97B43" w:rsidRPr="00843767" w:rsidRDefault="00A97B43" w:rsidP="00A97B4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ИИН –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Индивидуальный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идентификационный номер;</w:t>
            </w:r>
          </w:p>
          <w:p w14:paraId="441A4C01" w14:textId="77777777" w:rsidR="00A97B43" w:rsidRPr="00843767" w:rsidRDefault="00A97B43" w:rsidP="00A97B4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БИН –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Бизнес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-идентификационный номер;</w:t>
            </w:r>
          </w:p>
          <w:p w14:paraId="3A99E39A" w14:textId="3FE29383" w:rsidR="00773A1B" w:rsidRPr="00843767" w:rsidRDefault="00A97B43" w:rsidP="00A97B4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ФИО – фамилия, имя, отчество.</w:t>
            </w:r>
            <w:r w:rsidR="00773A1B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14:paraId="3CBD6024" w14:textId="77777777" w:rsidR="00773A1B" w:rsidRPr="00843767" w:rsidRDefault="00773A1B" w:rsidP="00773A1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EAE2D22" w14:textId="1CF18C5F" w:rsidR="00773A1B" w:rsidRPr="00843767" w:rsidRDefault="00773A1B" w:rsidP="00CA32B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1D9D7570" w14:textId="3EBFC613" w:rsidR="00773A1B" w:rsidRPr="00843767" w:rsidRDefault="00773A1B" w:rsidP="00773A1B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Приложение 2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к Правилам допуска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автомобильных перевозчиков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к осуществлению международных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автомобильных перевозок грузов</w:t>
            </w:r>
          </w:p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80"/>
              <w:gridCol w:w="4600"/>
            </w:tblGrid>
            <w:tr w:rsidR="00773A1B" w:rsidRPr="00843767" w14:paraId="2B5B11B8" w14:textId="77777777" w:rsidTr="001526BB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AF0A93" w14:textId="77777777" w:rsidR="00773A1B" w:rsidRPr="00843767" w:rsidRDefault="00773A1B" w:rsidP="00773A1B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 </w:t>
                  </w:r>
                </w:p>
                <w:p w14:paraId="22358EC8" w14:textId="4A7DFCCA" w:rsidR="00773A1B" w:rsidRPr="00843767" w:rsidRDefault="008D2919" w:rsidP="008D2919">
                  <w:pPr>
                    <w:ind w:right="2628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Форма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B35F47" w14:textId="77777777" w:rsidR="00773A1B" w:rsidRPr="00843767" w:rsidRDefault="00773A1B" w:rsidP="00773A1B">
                  <w:pP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5FC37B1C" w14:textId="77777777" w:rsidR="00773A1B" w:rsidRPr="00843767" w:rsidRDefault="00773A1B" w:rsidP="00773A1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</w:t>
            </w:r>
          </w:p>
          <w:p w14:paraId="6956D502" w14:textId="77777777" w:rsidR="00773A1B" w:rsidRPr="00843767" w:rsidRDefault="00773A1B" w:rsidP="00773A1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(наименование органа транспортного контроля)</w:t>
            </w:r>
          </w:p>
          <w:p w14:paraId="2B451E31" w14:textId="1BAB4741" w:rsidR="00773A1B" w:rsidRPr="00843767" w:rsidRDefault="00A97B43" w:rsidP="00773A1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</w:t>
            </w:r>
            <w:r w:rsidR="0064707E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на получение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допуска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773A1B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14:paraId="15A3FB52" w14:textId="5421DF6A" w:rsidR="00773A1B" w:rsidRPr="00843767" w:rsidRDefault="00773A1B" w:rsidP="00773A1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(ФИО</w:t>
            </w:r>
            <w:r w:rsidR="0064707E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(при его наличии</w:t>
            </w:r>
            <w:r w:rsidR="0064707E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  <w:r w:rsidR="0064707E" w:rsidRPr="00843767">
              <w:rPr>
                <w:rFonts w:ascii="Times New Roman" w:hAnsi="Times New Roman"/>
                <w:b/>
                <w:color w:val="000000" w:themeColor="text1"/>
                <w:sz w:val="12"/>
                <w:szCs w:val="16"/>
              </w:rPr>
              <w:t xml:space="preserve"> </w:t>
            </w:r>
            <w:r w:rsidR="001A08BC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индивидуального предпринимателя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или наименование юридического лица)</w:t>
            </w:r>
          </w:p>
          <w:p w14:paraId="681EB359" w14:textId="77777777" w:rsidR="00E21776" w:rsidRPr="00843767" w:rsidRDefault="00E21776" w:rsidP="00E21776">
            <w:pPr>
              <w:ind w:firstLine="147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C82D5F7" w14:textId="1738EDA5" w:rsidR="00773A1B" w:rsidRPr="00843767" w:rsidRDefault="00773A1B" w:rsidP="00E21776">
            <w:pPr>
              <w:ind w:firstLine="14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Прошу выдать </w:t>
            </w:r>
            <w:r w:rsidR="00A97B43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допуск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</w:p>
          <w:tbl>
            <w:tblPr>
              <w:tblW w:w="4874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4"/>
              <w:gridCol w:w="277"/>
              <w:gridCol w:w="417"/>
              <w:gridCol w:w="418"/>
              <w:gridCol w:w="556"/>
              <w:gridCol w:w="610"/>
              <w:gridCol w:w="708"/>
              <w:gridCol w:w="709"/>
              <w:gridCol w:w="709"/>
            </w:tblGrid>
            <w:tr w:rsidR="005F5388" w:rsidRPr="00843767" w14:paraId="7851025C" w14:textId="44B1B063" w:rsidTr="00240721">
              <w:trPr>
                <w:trHeight w:val="31"/>
                <w:tblCellSpacing w:w="0" w:type="auto"/>
              </w:trPr>
              <w:tc>
                <w:tcPr>
                  <w:tcW w:w="2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38C2F3E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>№ п/п</w:t>
                  </w:r>
                </w:p>
              </w:tc>
              <w:tc>
                <w:tcPr>
                  <w:tcW w:w="2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3FD0C34" w14:textId="0C0A3D1D" w:rsidR="005F5388" w:rsidRPr="00843767" w:rsidRDefault="005F5388" w:rsidP="00276048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 xml:space="preserve">Марка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>АТС</w:t>
                  </w:r>
                </w:p>
              </w:tc>
              <w:tc>
                <w:tcPr>
                  <w:tcW w:w="2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DCA06F4" w14:textId="4E85BFB2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>ГРНЗ</w:t>
                  </w:r>
                </w:p>
              </w:tc>
              <w:tc>
                <w:tcPr>
                  <w:tcW w:w="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796CE0" w14:textId="77777777" w:rsidR="005F5388" w:rsidRPr="00843767" w:rsidRDefault="005F5388" w:rsidP="00A97B43">
                  <w:pPr>
                    <w:spacing w:after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 xml:space="preserve">Идентификационный номер 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lastRenderedPageBreak/>
                    <w:t>(VIN) АТС</w:t>
                  </w:r>
                </w:p>
              </w:tc>
              <w:tc>
                <w:tcPr>
                  <w:tcW w:w="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F5283A0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lastRenderedPageBreak/>
                    <w:t xml:space="preserve">АТС на балансе/ АТС 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lastRenderedPageBreak/>
                    <w:t>на праве аренды</w:t>
                  </w:r>
                </w:p>
              </w:tc>
              <w:tc>
                <w:tcPr>
                  <w:tcW w:w="55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B905815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lastRenderedPageBreak/>
                    <w:t xml:space="preserve">В случае аренды АТС, срок </w:t>
                  </w: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lastRenderedPageBreak/>
                    <w:t>действия договора аренды АТС</w:t>
                  </w:r>
                </w:p>
              </w:tc>
              <w:tc>
                <w:tcPr>
                  <w:tcW w:w="6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8FF7FE" w14:textId="0775796D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lastRenderedPageBreak/>
                    <w:t xml:space="preserve">Сведение о трудоустроенном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lastRenderedPageBreak/>
                    <w:t>сотруднике ФИО</w:t>
                  </w:r>
                </w:p>
                <w:p w14:paraId="6D29A75C" w14:textId="4371E69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>водителя,</w:t>
                  </w:r>
                </w:p>
                <w:p w14:paraId="72065753" w14:textId="3DE6714C" w:rsidR="005F5388" w:rsidRPr="00843767" w:rsidRDefault="005F5388" w:rsidP="004D7F65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 xml:space="preserve">ИИН, название </w:t>
                  </w:r>
                  <w:r w:rsidR="004D7F65"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  <w:lang w:val="kk-KZ"/>
                    </w:rPr>
                    <w:t xml:space="preserve">индивидуального предпренимателя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 xml:space="preserve">или юридического лица, дата заключения и дата расторжения договора </w:t>
                  </w:r>
                </w:p>
              </w:tc>
              <w:tc>
                <w:tcPr>
                  <w:tcW w:w="7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CEBA15F" w14:textId="752B4897" w:rsidR="005F5388" w:rsidRPr="00843767" w:rsidRDefault="005F5388" w:rsidP="00592E87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lastRenderedPageBreak/>
                    <w:t xml:space="preserve">Сведение о карточке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lastRenderedPageBreak/>
                    <w:t>водителя, выданными в Республике Казахстан при использовании электронных (цифровых) тахографов, ФИО, ИИН, дата выдачи и срок действия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A5A610B" w14:textId="104FBC7E" w:rsidR="005F5388" w:rsidRPr="00843767" w:rsidRDefault="005F5388" w:rsidP="005F5388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lastRenderedPageBreak/>
                    <w:t xml:space="preserve">Сведения о водительском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lastRenderedPageBreak/>
                    <w:t xml:space="preserve">удостоверении категории «С» и «Е», ФИО, дата выдачи и срок действия. 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FC8A858" w14:textId="4881CB09" w:rsidR="005F5388" w:rsidRPr="00843767" w:rsidRDefault="005F5388" w:rsidP="005F5388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lastRenderedPageBreak/>
                    <w:t xml:space="preserve">Сведение о прохождении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lastRenderedPageBreak/>
                    <w:t>обязательный технический осмотр, дата прохождения и срок прохождения</w:t>
                  </w:r>
                </w:p>
              </w:tc>
            </w:tr>
            <w:tr w:rsidR="005F5388" w:rsidRPr="00843767" w14:paraId="673F8E53" w14:textId="7FEF24C3" w:rsidTr="005F5388">
              <w:trPr>
                <w:trHeight w:val="31"/>
                <w:tblCellSpacing w:w="0" w:type="auto"/>
              </w:trPr>
              <w:tc>
                <w:tcPr>
                  <w:tcW w:w="2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D48353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31BEE364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263DD0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6D1DF6CD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92170E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4C8B32F3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2E7D54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798ACC50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CD203B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445A6B59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D50F18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17B0FCCA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DE8887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23289742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1B50525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461BB6D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4624328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F5388" w:rsidRPr="00843767" w14:paraId="168E105E" w14:textId="18B701D1" w:rsidTr="005F5388">
              <w:trPr>
                <w:trHeight w:val="31"/>
                <w:tblCellSpacing w:w="0" w:type="auto"/>
              </w:trPr>
              <w:tc>
                <w:tcPr>
                  <w:tcW w:w="2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43EDB5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2502ED48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55A34B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7C6660AA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9753AA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0E718EFB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86EE27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146B2623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A2C9A1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191E192E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B8BE92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7473BE1A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50EE33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16CECCA8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320339F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55D0D4C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FCD6FD0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F5388" w:rsidRPr="00843767" w14:paraId="638C53FC" w14:textId="474763F1" w:rsidTr="005F5388">
              <w:trPr>
                <w:trHeight w:val="31"/>
                <w:tblCellSpacing w:w="0" w:type="auto"/>
              </w:trPr>
              <w:tc>
                <w:tcPr>
                  <w:tcW w:w="2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1696A0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749D65F8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5DBFDF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0896B3B1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785370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5B25A3C3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0852E5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3060F9FA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62BD0C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4DFB24F0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C4F224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3C8A1895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DDED3D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14E30039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F1C94BD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055FF83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8D1E52D" w14:textId="77777777" w:rsidR="005F5388" w:rsidRPr="00843767" w:rsidRDefault="005F5388" w:rsidP="00A97B43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7C2DAB55" w14:textId="77777777" w:rsidR="00A97B43" w:rsidRPr="00843767" w:rsidRDefault="00A97B43" w:rsidP="00773A1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3ACF812" w14:textId="77777777" w:rsidR="00773A1B" w:rsidRPr="00843767" w:rsidRDefault="00773A1B" w:rsidP="00773A1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ИИН/БИН _______________________________________________</w:t>
            </w:r>
          </w:p>
          <w:p w14:paraId="3DB58608" w14:textId="77777777" w:rsidR="00773A1B" w:rsidRPr="00843767" w:rsidRDefault="00773A1B" w:rsidP="00773A1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 ___________________________________________________</w:t>
            </w:r>
          </w:p>
          <w:p w14:paraId="77E3C349" w14:textId="77777777" w:rsidR="00773A1B" w:rsidRPr="00843767" w:rsidRDefault="00773A1B" w:rsidP="00773A1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(индекс, город, район, область, улица, № дома, телефон, факс)</w:t>
            </w:r>
          </w:p>
          <w:p w14:paraId="20F01475" w14:textId="77777777" w:rsidR="00773A1B" w:rsidRPr="00843767" w:rsidRDefault="00773A1B" w:rsidP="00773A1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87C2F49" w14:textId="1F30D451" w:rsidR="00773A1B" w:rsidRPr="00843767" w:rsidRDefault="00773A1B" w:rsidP="00773A1B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Даю согласие на сбор и обработку, в том числе и на передачу третьим лицам моих персональных данных территориальному органу ____________ Комитета автомобильного транспорта и транспортного контроля Министерства транспорта (БИН _______________), и сведений составляющих охраняемую законом тайну, необходимых для получения </w:t>
            </w:r>
            <w:r w:rsidR="00F95BE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опуска содержащихся в информационных системах.</w:t>
            </w:r>
          </w:p>
          <w:p w14:paraId="5F2ED471" w14:textId="77777777" w:rsidR="00773A1B" w:rsidRPr="00843767" w:rsidRDefault="00773A1B" w:rsidP="00773A1B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Сообщаем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      </w:r>
          </w:p>
          <w:p w14:paraId="34656592" w14:textId="0036BE3A" w:rsidR="00773A1B" w:rsidRPr="00843767" w:rsidRDefault="00773A1B" w:rsidP="00773A1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Перечень собираемых данных: ФИО, ИИН/БИН, номер телефона, адрес регистрации</w:t>
            </w:r>
            <w:r w:rsidR="0032154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_____________________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</w:t>
            </w:r>
          </w:p>
          <w:p w14:paraId="30F65134" w14:textId="77777777" w:rsidR="00773A1B" w:rsidRPr="00843767" w:rsidRDefault="00773A1B" w:rsidP="00773A1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ФИО (при его наличии) (подпись)</w:t>
            </w:r>
          </w:p>
          <w:p w14:paraId="74961672" w14:textId="77777777" w:rsidR="00773A1B" w:rsidRPr="00843767" w:rsidRDefault="00773A1B" w:rsidP="00773A1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CE81C75" w14:textId="77777777" w:rsidR="00773A1B" w:rsidRPr="00843767" w:rsidRDefault="00773A1B" w:rsidP="00773A1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Расшифровка аббревиатур:</w:t>
            </w:r>
          </w:p>
          <w:p w14:paraId="6E4A6A47" w14:textId="2E3D9AB7" w:rsidR="0085196E" w:rsidRPr="00843767" w:rsidRDefault="0085196E" w:rsidP="0085196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АТС –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автотранспортное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средство;</w:t>
            </w:r>
          </w:p>
          <w:p w14:paraId="0BE148E7" w14:textId="120EE168" w:rsidR="00773A1B" w:rsidRPr="00843767" w:rsidRDefault="00773A1B" w:rsidP="00773A1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ИИН – </w:t>
            </w:r>
            <w:r w:rsidR="0009120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ндивидуальный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идентификационный номер;</w:t>
            </w:r>
          </w:p>
          <w:p w14:paraId="5CB66F80" w14:textId="34338CD3" w:rsidR="00773A1B" w:rsidRPr="00843767" w:rsidRDefault="00773A1B" w:rsidP="00773A1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БИН – </w:t>
            </w:r>
            <w:r w:rsidR="0009120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изнес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-идентификационный номер;</w:t>
            </w:r>
          </w:p>
          <w:p w14:paraId="5DE07A6F" w14:textId="6BEAC2E6" w:rsidR="00773A1B" w:rsidRPr="00843767" w:rsidRDefault="00773A1B" w:rsidP="00773A1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ФИО – фамилия, </w:t>
            </w:r>
            <w:r w:rsidR="0064707E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имя, отчество (при его наличии);</w:t>
            </w:r>
          </w:p>
          <w:p w14:paraId="594B5C36" w14:textId="2843E133" w:rsidR="00773A1B" w:rsidRPr="00843767" w:rsidRDefault="00773A1B" w:rsidP="001526BB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Допуск – </w:t>
            </w:r>
            <w:r w:rsidR="0009120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достоверение допуска к осуществлению международных</w:t>
            </w:r>
            <w:r w:rsidR="001526BB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перевозок грузов</w:t>
            </w:r>
            <w:r w:rsidR="0064707E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;</w:t>
            </w:r>
          </w:p>
          <w:p w14:paraId="07C5D49C" w14:textId="091C3718" w:rsidR="00773A1B" w:rsidRPr="00843767" w:rsidRDefault="00A97B43" w:rsidP="00773A1B">
            <w:pPr>
              <w:pStyle w:val="Standard2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ГРНЗ – государственный регистрационный номерной знак</w:t>
            </w:r>
            <w:r w:rsidR="00FF6BCD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.</w:t>
            </w:r>
          </w:p>
          <w:p w14:paraId="3B064B0F" w14:textId="37DC081A" w:rsidR="0064707E" w:rsidRPr="00843767" w:rsidRDefault="0064707E" w:rsidP="0064707E">
            <w:pPr>
              <w:pStyle w:val="Standard2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7B7A60AD" w14:textId="77777777" w:rsidR="00773A1B" w:rsidRPr="00843767" w:rsidRDefault="00773A1B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26BB" w:rsidRPr="00843767" w14:paraId="0ADF7203" w14:textId="77777777" w:rsidTr="00592E87">
        <w:trPr>
          <w:gridBefore w:val="1"/>
          <w:wBefore w:w="29" w:type="dxa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00844C" w14:textId="173951EB" w:rsidR="001526BB" w:rsidRPr="00843767" w:rsidRDefault="00C913BA" w:rsidP="00AD228B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lastRenderedPageBreak/>
              <w:t>39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E051D2" w14:textId="74F5151D" w:rsidR="001526BB" w:rsidRPr="00843767" w:rsidRDefault="00C913BA" w:rsidP="00AD228B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t>Приложение-3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A36C4D" w14:textId="77777777" w:rsidR="001526BB" w:rsidRPr="00843767" w:rsidRDefault="001526BB" w:rsidP="001526BB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Приложение 3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к Правилам допуска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автомобильных перевозчиков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к осуществлению международных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автомобильных перевозок грузов</w:t>
            </w:r>
          </w:p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80"/>
              <w:gridCol w:w="4600"/>
            </w:tblGrid>
            <w:tr w:rsidR="001526BB" w:rsidRPr="00843767" w14:paraId="441DF8EE" w14:textId="77777777" w:rsidTr="001526BB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7EA521" w14:textId="77777777" w:rsidR="001526BB" w:rsidRPr="00843767" w:rsidRDefault="001526BB" w:rsidP="001526BB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 </w:t>
                  </w:r>
                </w:p>
                <w:p w14:paraId="5191D70D" w14:textId="4BB0E416" w:rsidR="001526BB" w:rsidRPr="00843767" w:rsidRDefault="008D2919" w:rsidP="008D2919">
                  <w:pPr>
                    <w:ind w:right="3053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Форма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F3F57F" w14:textId="77777777" w:rsidR="001526BB" w:rsidRPr="00843767" w:rsidRDefault="001526BB" w:rsidP="001526BB">
                  <w:pP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4CE39C99" w14:textId="77777777" w:rsidR="001526BB" w:rsidRPr="00843767" w:rsidRDefault="001526BB" w:rsidP="001526B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</w:t>
            </w:r>
          </w:p>
          <w:p w14:paraId="52FB8720" w14:textId="77777777" w:rsidR="001526BB" w:rsidRPr="00843767" w:rsidRDefault="001526BB" w:rsidP="001526B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(наименование органа транспортного контроля)</w:t>
            </w:r>
          </w:p>
          <w:p w14:paraId="167BC5E5" w14:textId="77777777" w:rsidR="001526BB" w:rsidRPr="00843767" w:rsidRDefault="001526BB" w:rsidP="001526B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</w:t>
            </w:r>
          </w:p>
          <w:p w14:paraId="2563B1EB" w14:textId="77777777" w:rsidR="001526BB" w:rsidRPr="00843767" w:rsidRDefault="001526BB" w:rsidP="001526BB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 получение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Удостоверения допуска к осуществлению международных</w:t>
            </w:r>
          </w:p>
          <w:p w14:paraId="7CAD4209" w14:textId="77777777" w:rsidR="001526BB" w:rsidRPr="00843767" w:rsidRDefault="001526BB" w:rsidP="001526BB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перевозок грузов  и (или) карточки допуска на автотранспортное средство</w:t>
            </w:r>
          </w:p>
          <w:p w14:paraId="1DCB3FEB" w14:textId="4EDD1998" w:rsidR="001526BB" w:rsidRPr="00843767" w:rsidRDefault="001526BB" w:rsidP="001526B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</w:t>
            </w:r>
          </w:p>
          <w:p w14:paraId="195FDC89" w14:textId="77777777" w:rsidR="001526BB" w:rsidRPr="00843767" w:rsidRDefault="001526BB" w:rsidP="001526B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(ФИО (при его наличии) индивидуального предпринимателя или наименование юридического лица)</w:t>
            </w:r>
          </w:p>
          <w:p w14:paraId="0D9C3629" w14:textId="77777777" w:rsidR="001526BB" w:rsidRPr="00843767" w:rsidRDefault="001526BB" w:rsidP="001526B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Прошу выдать удостоверение допуска и (или) карточки допуска на следующие автотранспортные средства:  </w:t>
            </w:r>
          </w:p>
          <w:p w14:paraId="3CD673D3" w14:textId="77777777" w:rsidR="001526BB" w:rsidRPr="00843767" w:rsidRDefault="001526BB" w:rsidP="001526B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tbl>
            <w:tblPr>
              <w:tblW w:w="4307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567"/>
              <w:gridCol w:w="317"/>
              <w:gridCol w:w="567"/>
              <w:gridCol w:w="709"/>
              <w:gridCol w:w="850"/>
              <w:gridCol w:w="992"/>
            </w:tblGrid>
            <w:tr w:rsidR="001526BB" w:rsidRPr="00843767" w14:paraId="547C1E79" w14:textId="77777777" w:rsidTr="001526BB">
              <w:trPr>
                <w:trHeight w:val="30"/>
                <w:tblCellSpacing w:w="0" w:type="auto"/>
              </w:trPr>
              <w:tc>
                <w:tcPr>
                  <w:tcW w:w="3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AD8592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0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0"/>
                      <w:szCs w:val="16"/>
                    </w:rPr>
                    <w:t>№ п/п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E9F9BF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0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0"/>
                      <w:szCs w:val="16"/>
                    </w:rPr>
                    <w:t xml:space="preserve">Марка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0"/>
                      <w:szCs w:val="16"/>
                    </w:rPr>
                    <w:t>автотранспортного средства</w:t>
                  </w:r>
                </w:p>
              </w:tc>
              <w:tc>
                <w:tcPr>
                  <w:tcW w:w="3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1EE7B5" w14:textId="4724DFC8" w:rsidR="001526BB" w:rsidRPr="00843767" w:rsidRDefault="00CA32B4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0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0"/>
                      <w:szCs w:val="16"/>
                    </w:rPr>
                    <w:t>Государственный регистрационный номерной знак</w:t>
                  </w: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ABE3FF" w14:textId="647C1447" w:rsidR="001526BB" w:rsidRPr="00843767" w:rsidRDefault="00CA32B4" w:rsidP="001526BB">
                  <w:pPr>
                    <w:spacing w:after="20"/>
                    <w:jc w:val="both"/>
                    <w:rPr>
                      <w:rFonts w:ascii="Times New Roman" w:hAnsi="Times New Roman"/>
                      <w:color w:val="000000" w:themeColor="text1"/>
                      <w:sz w:val="10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spacing w:val="2"/>
                      <w:sz w:val="10"/>
                      <w:szCs w:val="16"/>
                    </w:rPr>
                    <w:t>Идентификационный номер (VIN) АТС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566DED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0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0"/>
                      <w:szCs w:val="16"/>
                    </w:rPr>
                    <w:t>АТС на балансе/ АТС на праве аренды</w:t>
                  </w: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C3F118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0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0"/>
                      <w:szCs w:val="16"/>
                    </w:rPr>
                    <w:t>В случае аренды АТС, срок действия договора аренды АТС</w:t>
                  </w: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9C5BD7" w14:textId="74038C8D" w:rsidR="001526BB" w:rsidRPr="00843767" w:rsidRDefault="00CA32B4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0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spacing w:val="2"/>
                      <w:sz w:val="10"/>
                      <w:szCs w:val="16"/>
                    </w:rPr>
                    <w:t>ФИО</w:t>
                  </w:r>
                  <w:r w:rsidRPr="00843767">
                    <w:rPr>
                      <w:rFonts w:ascii="Times New Roman" w:hAnsi="Times New Roman"/>
                      <w:spacing w:val="2"/>
                      <w:sz w:val="10"/>
                      <w:szCs w:val="16"/>
                    </w:rPr>
                    <w:br/>
                    <w:t>(при его наличии) водителя,</w:t>
                  </w:r>
                  <w:r w:rsidRPr="00843767">
                    <w:rPr>
                      <w:rFonts w:ascii="Times New Roman" w:hAnsi="Times New Roman"/>
                      <w:spacing w:val="2"/>
                      <w:sz w:val="10"/>
                      <w:szCs w:val="16"/>
                    </w:rPr>
                    <w:br/>
                    <w:t>ИИН</w:t>
                  </w:r>
                </w:p>
              </w:tc>
            </w:tr>
            <w:tr w:rsidR="001526BB" w:rsidRPr="00843767" w14:paraId="0D4123B5" w14:textId="77777777" w:rsidTr="001526BB">
              <w:trPr>
                <w:trHeight w:val="30"/>
                <w:tblCellSpacing w:w="0" w:type="auto"/>
              </w:trPr>
              <w:tc>
                <w:tcPr>
                  <w:tcW w:w="3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A9D9DB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67176E7D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F699A4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7770CF17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C58D22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5EC41ADB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4724AB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5856772E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270F5C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5D84E242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E8F3C3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7CDC6E5B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829631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FC89677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1526BB" w:rsidRPr="00843767" w14:paraId="7817BB06" w14:textId="77777777" w:rsidTr="001526BB">
              <w:trPr>
                <w:trHeight w:val="30"/>
                <w:tblCellSpacing w:w="0" w:type="auto"/>
              </w:trPr>
              <w:tc>
                <w:tcPr>
                  <w:tcW w:w="3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038D61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7E5385AC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3C039B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4A632F58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1C1B3C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034DA597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D64EB2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C95EF63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0D88F2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54B9FE8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4241A6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45DD6A40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41F722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FB2C40C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1526BB" w:rsidRPr="00843767" w14:paraId="2BA851F7" w14:textId="77777777" w:rsidTr="001526BB">
              <w:trPr>
                <w:trHeight w:val="30"/>
                <w:tblCellSpacing w:w="0" w:type="auto"/>
              </w:trPr>
              <w:tc>
                <w:tcPr>
                  <w:tcW w:w="3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6EDE00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5547738D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28C1FD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03A6D19E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C4518C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537935B6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0E5664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7D151AE8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B63BBB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431E3BBE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E6B472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2A5841C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C9E20A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55F1787E" w14:textId="77777777" w:rsidR="001526BB" w:rsidRPr="00843767" w:rsidRDefault="001526BB" w:rsidP="001526BB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796BABDF" w14:textId="77777777" w:rsidR="001526BB" w:rsidRPr="00843767" w:rsidRDefault="001526BB" w:rsidP="001526B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86EF769" w14:textId="77777777" w:rsidR="001526BB" w:rsidRPr="00843767" w:rsidRDefault="001526BB" w:rsidP="001526B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ИИН/БИН _______________________________________________</w:t>
            </w:r>
          </w:p>
          <w:p w14:paraId="34165D7F" w14:textId="77777777" w:rsidR="001526BB" w:rsidRPr="00843767" w:rsidRDefault="001526BB" w:rsidP="001526B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 ___________________________________________________</w:t>
            </w:r>
          </w:p>
          <w:p w14:paraId="590DAF9F" w14:textId="77777777" w:rsidR="001526BB" w:rsidRPr="00843767" w:rsidRDefault="001526BB" w:rsidP="001526B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(индекс, город, район, область, улица, № дома, телефон, факс)</w:t>
            </w:r>
          </w:p>
          <w:p w14:paraId="7D174278" w14:textId="5982AE82" w:rsidR="001526BB" w:rsidRPr="00843767" w:rsidRDefault="001526BB" w:rsidP="001526BB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Прилагаемые документы: ____________________________</w:t>
            </w:r>
          </w:p>
          <w:p w14:paraId="318E4F21" w14:textId="59C716F4" w:rsidR="001526BB" w:rsidRPr="00843767" w:rsidRDefault="001526BB" w:rsidP="001526BB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Согласен на использование сведений, составляющих охраняемую</w:t>
            </w:r>
            <w:r w:rsidR="00C913BA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законом тайну, содержащихся в информационных системах</w:t>
            </w:r>
          </w:p>
          <w:p w14:paraId="3B7E838D" w14:textId="77777777" w:rsidR="001526BB" w:rsidRPr="00843767" w:rsidRDefault="001526BB" w:rsidP="001526B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</w:t>
            </w:r>
          </w:p>
          <w:p w14:paraId="7F8982EC" w14:textId="77777777" w:rsidR="001526BB" w:rsidRPr="00843767" w:rsidRDefault="001526BB" w:rsidP="0085196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ФИО (при его наличии) (подпись)</w:t>
            </w:r>
          </w:p>
          <w:p w14:paraId="59709B9B" w14:textId="77777777" w:rsidR="001526BB" w:rsidRPr="00843767" w:rsidRDefault="001526BB" w:rsidP="001526B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00E7D86" w14:textId="77777777" w:rsidR="001526BB" w:rsidRPr="00843767" w:rsidRDefault="001526BB" w:rsidP="001526B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Расшифровка аббревиатур:</w:t>
            </w:r>
          </w:p>
          <w:p w14:paraId="56F24CF4" w14:textId="77777777" w:rsidR="001526BB" w:rsidRPr="00843767" w:rsidRDefault="001526BB" w:rsidP="001526B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АТС –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Автотранспортное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средство;</w:t>
            </w:r>
          </w:p>
          <w:p w14:paraId="287F0D3A" w14:textId="77777777" w:rsidR="001526BB" w:rsidRPr="00843767" w:rsidRDefault="001526BB" w:rsidP="001526B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ИИН –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Индивидуальный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идентификационный номер;</w:t>
            </w:r>
          </w:p>
          <w:p w14:paraId="2D2B22B8" w14:textId="77777777" w:rsidR="001526BB" w:rsidRPr="00843767" w:rsidRDefault="001526BB" w:rsidP="001526B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БИН –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Бизнес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-идентификационный номер;</w:t>
            </w:r>
          </w:p>
          <w:p w14:paraId="6ADFAC9B" w14:textId="1274448D" w:rsidR="001526BB" w:rsidRPr="00843767" w:rsidRDefault="001526BB" w:rsidP="001526B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ФИО – фамилия, имя, отчество (при его наличии);</w:t>
            </w:r>
          </w:p>
          <w:p w14:paraId="71AFA2A7" w14:textId="15A7985D" w:rsidR="001526BB" w:rsidRPr="00843767" w:rsidRDefault="001526BB" w:rsidP="001526B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40B11B88" w14:textId="452B18BC" w:rsidR="0064707E" w:rsidRPr="00843767" w:rsidRDefault="0064707E" w:rsidP="0064707E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Приложение 3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к Правилам допуска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автомобильных перевозчиков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к осуществлению международных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автомобильных перевозок грузов</w:t>
            </w:r>
          </w:p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80"/>
              <w:gridCol w:w="4600"/>
            </w:tblGrid>
            <w:tr w:rsidR="0064707E" w:rsidRPr="00843767" w14:paraId="369C6A05" w14:textId="77777777" w:rsidTr="00A16F9D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79F9AF" w14:textId="77777777" w:rsidR="0064707E" w:rsidRPr="00843767" w:rsidRDefault="0064707E" w:rsidP="0064707E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 </w:t>
                  </w:r>
                </w:p>
                <w:p w14:paraId="136CA125" w14:textId="0E3A47D8" w:rsidR="0064707E" w:rsidRPr="00843767" w:rsidRDefault="008D2919" w:rsidP="008D2919">
                  <w:pPr>
                    <w:ind w:right="2770"/>
                    <w:jc w:val="righ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Форма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6EB180" w14:textId="77777777" w:rsidR="0064707E" w:rsidRPr="00843767" w:rsidRDefault="0064707E" w:rsidP="0064707E">
                  <w:pPr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299C1896" w14:textId="77777777" w:rsidR="0064707E" w:rsidRPr="00843767" w:rsidRDefault="0064707E" w:rsidP="0064707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</w:t>
            </w:r>
          </w:p>
          <w:p w14:paraId="6467F301" w14:textId="77777777" w:rsidR="0064707E" w:rsidRPr="00843767" w:rsidRDefault="0064707E" w:rsidP="0064707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(наименование органа транспортного контроля)</w:t>
            </w:r>
          </w:p>
          <w:p w14:paraId="02E25644" w14:textId="3410300C" w:rsidR="0064707E" w:rsidRPr="00843767" w:rsidRDefault="0064707E" w:rsidP="0064707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Заявление на получение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карточки допуска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__________________________________________________________</w:t>
            </w:r>
          </w:p>
          <w:p w14:paraId="40142D91" w14:textId="3893D8DE" w:rsidR="0064707E" w:rsidRPr="00843767" w:rsidRDefault="0064707E" w:rsidP="0064707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(ФИО (при его наличии)</w:t>
            </w:r>
            <w:r w:rsidRPr="00843767">
              <w:rPr>
                <w:rFonts w:ascii="Times New Roman" w:hAnsi="Times New Roman"/>
                <w:color w:val="000000" w:themeColor="text1"/>
                <w:sz w:val="12"/>
                <w:szCs w:val="16"/>
              </w:rPr>
              <w:t xml:space="preserve"> </w:t>
            </w:r>
            <w:r w:rsidR="001A08BC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индивидуального предпринимателя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или наименование юридического лица)</w:t>
            </w:r>
          </w:p>
          <w:p w14:paraId="6124FCBA" w14:textId="7F280994" w:rsidR="0064707E" w:rsidRPr="00843767" w:rsidRDefault="0064707E" w:rsidP="0064707E">
            <w:pPr>
              <w:ind w:firstLine="14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Прошу выдать </w:t>
            </w:r>
            <w:r w:rsidR="0085196E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карточку допуска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</w:p>
          <w:tbl>
            <w:tblPr>
              <w:tblW w:w="4874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4"/>
              <w:gridCol w:w="277"/>
              <w:gridCol w:w="417"/>
              <w:gridCol w:w="418"/>
              <w:gridCol w:w="556"/>
              <w:gridCol w:w="610"/>
              <w:gridCol w:w="708"/>
              <w:gridCol w:w="709"/>
              <w:gridCol w:w="709"/>
            </w:tblGrid>
            <w:tr w:rsidR="009F1B2A" w:rsidRPr="00843767" w14:paraId="25977183" w14:textId="77777777" w:rsidTr="00050BED">
              <w:trPr>
                <w:trHeight w:val="31"/>
                <w:tblCellSpacing w:w="0" w:type="auto"/>
              </w:trPr>
              <w:tc>
                <w:tcPr>
                  <w:tcW w:w="2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B4025C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>№ п/п</w:t>
                  </w:r>
                </w:p>
              </w:tc>
              <w:tc>
                <w:tcPr>
                  <w:tcW w:w="2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CB4549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 xml:space="preserve">Марка 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>АТС</w:t>
                  </w:r>
                </w:p>
              </w:tc>
              <w:tc>
                <w:tcPr>
                  <w:tcW w:w="2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2DCE66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>ГРНЗ</w:t>
                  </w:r>
                </w:p>
              </w:tc>
              <w:tc>
                <w:tcPr>
                  <w:tcW w:w="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53E077" w14:textId="77777777" w:rsidR="009F1B2A" w:rsidRPr="00843767" w:rsidRDefault="009F1B2A" w:rsidP="009F1B2A">
                  <w:pPr>
                    <w:spacing w:after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>Идентификационный номер (VIN) АТС</w:t>
                  </w:r>
                </w:p>
              </w:tc>
              <w:tc>
                <w:tcPr>
                  <w:tcW w:w="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D72506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>АТС на балансе/ АТС на праве аренды</w:t>
                  </w:r>
                </w:p>
              </w:tc>
              <w:tc>
                <w:tcPr>
                  <w:tcW w:w="55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B43152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color w:val="000000" w:themeColor="text1"/>
                      <w:sz w:val="12"/>
                      <w:szCs w:val="16"/>
                    </w:rPr>
                    <w:t>В случае аренды АТС, срок действия договора аренды АТС</w:t>
                  </w:r>
                </w:p>
              </w:tc>
              <w:tc>
                <w:tcPr>
                  <w:tcW w:w="6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D4DDF9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>Сведение о трудоустроенном сотруднике ФИО</w:t>
                  </w:r>
                </w:p>
                <w:p w14:paraId="4E54625D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>водителя,</w:t>
                  </w:r>
                </w:p>
                <w:p w14:paraId="164E5983" w14:textId="743ED364" w:rsidR="009F1B2A" w:rsidRPr="00843767" w:rsidRDefault="009F1B2A" w:rsidP="004D7F65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 xml:space="preserve">ИИН, название </w:t>
                  </w:r>
                  <w:r w:rsidR="004D7F65"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  <w:lang w:val="kk-KZ"/>
                    </w:rPr>
                    <w:t>индивидуального предпренимателя</w:t>
                  </w: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 xml:space="preserve"> или юридического лица, дата заключения и дата расторжения договора </w:t>
                  </w:r>
                </w:p>
              </w:tc>
              <w:tc>
                <w:tcPr>
                  <w:tcW w:w="7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6CCB441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>Сведение о карточке водителя, выданными в Республике Казахстан при использовании электронных (цифровых) тахографов, ФИО, ИИН, дата выдачи и срок действия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62C0E43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 xml:space="preserve">Сведения о водительском удостоверении категории «С» и «Е», ФИО, дата выдачи и срок действия. </w:t>
                  </w: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32BE25A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2"/>
                      <w:szCs w:val="16"/>
                    </w:rPr>
                    <w:t>Сведение о прохождении обязательный технический осмотр, дата прохождения и срок прохождения</w:t>
                  </w:r>
                </w:p>
              </w:tc>
            </w:tr>
            <w:tr w:rsidR="009F1B2A" w:rsidRPr="00843767" w14:paraId="157F1FCE" w14:textId="77777777" w:rsidTr="00050BED">
              <w:trPr>
                <w:trHeight w:val="31"/>
                <w:tblCellSpacing w:w="0" w:type="auto"/>
              </w:trPr>
              <w:tc>
                <w:tcPr>
                  <w:tcW w:w="2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EA67C3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649B6E04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D888EA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43093D58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83259F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464717A2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6277A5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4C94CDF5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AE01C1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4586031C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321347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391A56EC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856431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12617815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0486DA9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5A3B06E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3B4431A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F1B2A" w:rsidRPr="00843767" w14:paraId="7A6BE4C8" w14:textId="77777777" w:rsidTr="00050BED">
              <w:trPr>
                <w:trHeight w:val="31"/>
                <w:tblCellSpacing w:w="0" w:type="auto"/>
              </w:trPr>
              <w:tc>
                <w:tcPr>
                  <w:tcW w:w="2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F3CFC4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4C76794E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187CC6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5E77B728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BA63DB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569598BB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112569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60D50110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96AD6F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3D88675F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F27E81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55EBF048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6DD6B1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2BD22AA8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8BB2727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ED9DEE0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748442B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F1B2A" w:rsidRPr="00843767" w14:paraId="0677A956" w14:textId="77777777" w:rsidTr="00050BED">
              <w:trPr>
                <w:trHeight w:val="31"/>
                <w:tblCellSpacing w:w="0" w:type="auto"/>
              </w:trPr>
              <w:tc>
                <w:tcPr>
                  <w:tcW w:w="2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34D195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3D58FD99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05A077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64E9AC73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89B2F5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04A35286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A1995A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3A84CDCA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D78BC9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4F1A69D9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5B7CC7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27CEBB0E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EADCFB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0D2C5B4F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9B79C2B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3EF1FD9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7A595FB" w14:textId="77777777" w:rsidR="009F1B2A" w:rsidRPr="00843767" w:rsidRDefault="009F1B2A" w:rsidP="009F1B2A">
                  <w:pPr>
                    <w:spacing w:after="20"/>
                    <w:ind w:left="2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63004F5F" w14:textId="77777777" w:rsidR="0064707E" w:rsidRPr="00843767" w:rsidRDefault="0064707E" w:rsidP="0064707E">
            <w:pPr>
              <w:ind w:firstLine="14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1BBAE42" w14:textId="77777777" w:rsidR="0064707E" w:rsidRPr="00843767" w:rsidRDefault="0064707E" w:rsidP="0064707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ИИН/БИН _______________________________________________</w:t>
            </w:r>
          </w:p>
          <w:p w14:paraId="1818CBA8" w14:textId="77777777" w:rsidR="0064707E" w:rsidRPr="00843767" w:rsidRDefault="0064707E" w:rsidP="0064707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 ___________________________________________________</w:t>
            </w:r>
          </w:p>
          <w:p w14:paraId="0A49AFEC" w14:textId="77777777" w:rsidR="0064707E" w:rsidRPr="00843767" w:rsidRDefault="0064707E" w:rsidP="00C913B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(индекс, город, район, область, улица, № дома, телефон, факс)</w:t>
            </w:r>
          </w:p>
          <w:p w14:paraId="47EEAA94" w14:textId="77777777" w:rsidR="0064707E" w:rsidRPr="00843767" w:rsidRDefault="0064707E" w:rsidP="0064707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A12D24C" w14:textId="77777777" w:rsidR="0064707E" w:rsidRPr="00843767" w:rsidRDefault="0064707E" w:rsidP="0064707E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Даю согласие на сбор и обработку, в том числе и на передачу третьим лицам моих персональных данных территориальному органу ____________ Комитета автомобильного транспорта и транспортного контроля Министерства транспорта (БИН _______________), и сведений составляющих охраняемую законом тайну, необходимых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для получения допуска содержащихся в информационных системах.</w:t>
            </w:r>
          </w:p>
          <w:p w14:paraId="2F1A81FB" w14:textId="77777777" w:rsidR="0064707E" w:rsidRPr="00843767" w:rsidRDefault="0064707E" w:rsidP="0064707E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Сообщаем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      </w:r>
          </w:p>
          <w:p w14:paraId="26F941E4" w14:textId="77777777" w:rsidR="0064707E" w:rsidRPr="00843767" w:rsidRDefault="0064707E" w:rsidP="0064707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Перечень собираемых данных: ФИО, ИИН/БИН, номер телефона, адрес регистрации ______________________________________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</w:t>
            </w:r>
          </w:p>
          <w:p w14:paraId="43619B26" w14:textId="77777777" w:rsidR="0064707E" w:rsidRPr="00843767" w:rsidRDefault="0064707E" w:rsidP="0064707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ФИО (при его наличии) (подпись)</w:t>
            </w:r>
          </w:p>
          <w:p w14:paraId="1289DA0C" w14:textId="77777777" w:rsidR="0064707E" w:rsidRPr="00843767" w:rsidRDefault="0064707E" w:rsidP="0064707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D7EBEA6" w14:textId="77777777" w:rsidR="0064707E" w:rsidRPr="00843767" w:rsidRDefault="0064707E" w:rsidP="0064707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Расшифровка аббревиатур:</w:t>
            </w:r>
          </w:p>
          <w:p w14:paraId="7A39F1B4" w14:textId="75636307" w:rsidR="0085196E" w:rsidRPr="00843767" w:rsidRDefault="0085196E" w:rsidP="0085196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АТС –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автотранспортное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средство;</w:t>
            </w:r>
          </w:p>
          <w:p w14:paraId="1264BA4D" w14:textId="77777777" w:rsidR="0064707E" w:rsidRPr="00843767" w:rsidRDefault="0064707E" w:rsidP="0064707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ИИН –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индивидуальный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идентификационный номер;</w:t>
            </w:r>
          </w:p>
          <w:p w14:paraId="3D4BE733" w14:textId="77777777" w:rsidR="0064707E" w:rsidRPr="00843767" w:rsidRDefault="0064707E" w:rsidP="0064707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БИН –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бизнес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-идентификационный номер;</w:t>
            </w:r>
          </w:p>
          <w:p w14:paraId="23F17774" w14:textId="77777777" w:rsidR="0064707E" w:rsidRPr="00843767" w:rsidRDefault="0064707E" w:rsidP="0064707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ФИО – фамилия, имя, отчество (при его наличии);</w:t>
            </w:r>
          </w:p>
          <w:p w14:paraId="01807483" w14:textId="77777777" w:rsidR="0064707E" w:rsidRPr="00843767" w:rsidRDefault="0064707E" w:rsidP="0064707E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Допуск – удостоверение допуска к осуществлению международных автомобильных перевозок грузов;</w:t>
            </w:r>
          </w:p>
          <w:p w14:paraId="79FFD7CD" w14:textId="14B6B6A5" w:rsidR="001526BB" w:rsidRPr="00843767" w:rsidRDefault="0064707E" w:rsidP="0085196E">
            <w:pPr>
              <w:pStyle w:val="Standard2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ГРНЗ – государственны</w:t>
            </w:r>
            <w:r w:rsidR="00F76EA1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й регистрационный номерной знак.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6706CC7B" w14:textId="77777777" w:rsidR="001526BB" w:rsidRPr="00843767" w:rsidRDefault="001526BB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B7190" w:rsidRPr="00843767" w14:paraId="0B9F2CAD" w14:textId="77777777" w:rsidTr="00592E87">
        <w:trPr>
          <w:gridBefore w:val="1"/>
          <w:wBefore w:w="29" w:type="dxa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10005D" w14:textId="63A1D2D0" w:rsidR="004B7190" w:rsidRPr="00843767" w:rsidRDefault="00F76EA1" w:rsidP="00AD228B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lastRenderedPageBreak/>
              <w:t>40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EAB28D" w14:textId="311EB9CE" w:rsidR="004B7190" w:rsidRPr="00843767" w:rsidRDefault="00D8447A" w:rsidP="00ED5D30">
            <w:pPr>
              <w:pStyle w:val="Standard2"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t>Приложение 4</w:t>
            </w: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br/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2F791B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Приложение 4</w:t>
            </w:r>
          </w:p>
          <w:p w14:paraId="1445BA22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 Правилам допуска</w:t>
            </w:r>
          </w:p>
          <w:p w14:paraId="52025C1A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перевозчиков к</w:t>
            </w:r>
          </w:p>
          <w:p w14:paraId="3F9442AA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осуществлению международных</w:t>
            </w:r>
          </w:p>
          <w:p w14:paraId="35CE38D8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перевозок грузов</w:t>
            </w:r>
          </w:p>
          <w:p w14:paraId="04F2014F" w14:textId="43677C14" w:rsidR="00D8447A" w:rsidRPr="00843767" w:rsidRDefault="00D8447A" w:rsidP="00D8447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ab/>
              <w:t>Форма</w:t>
            </w:r>
          </w:p>
          <w:p w14:paraId="740FDB49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10D0BB0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Герб Республики Казахстан</w:t>
            </w:r>
          </w:p>
          <w:p w14:paraId="7C864762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66D82BF" w14:textId="1F5C7F6D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Министерство индустрии и инфраструктурного развития Республики Казахстан</w:t>
            </w:r>
          </w:p>
          <w:p w14:paraId="723DB4DF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450C6E6" w14:textId="3A912E79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ШЕТЕЛДІК РҰҚСАТТЫ ҚОЛДАНА ОТЫРЫП, ХАЛЫҚАРАЛЫҚ</w:t>
            </w:r>
          </w:p>
          <w:p w14:paraId="69EB3101" w14:textId="6EB0A26F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АВТОМОБИЛЬМЕН ЖҮК ТАСЫМАЛДАУДЫ ЖҮЗЕГЕ</w:t>
            </w:r>
          </w:p>
          <w:p w14:paraId="7EC3F031" w14:textId="09546B4C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АСЫРУҒА РҰҚСАТ КУӘЛІГІ</w:t>
            </w:r>
          </w:p>
          <w:p w14:paraId="3DE2792B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344F39B8" w14:textId="06A4F68A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УДОСТОВЕРЕНИЕ ДОПУСКА К ОСУЩЕСТВЛЕНИЮ МЕЖДУНАРОДНЫХ</w:t>
            </w:r>
          </w:p>
          <w:p w14:paraId="5E660C2D" w14:textId="0192BAE4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ПЕРЕВОЗОК ГРУЗОВ С ПРИМЕНЕНИЕМ</w:t>
            </w:r>
          </w:p>
          <w:p w14:paraId="0BEE0D5E" w14:textId="75187D7D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ИНОСТРАННОГО РАЗРЕШЕНИЯ</w:t>
            </w:r>
          </w:p>
          <w:p w14:paraId="46837BA8" w14:textId="47931B3F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Тіркеу №/Регистрационный №______ от "____" __________ 20___ жылғы/года</w:t>
            </w:r>
          </w:p>
          <w:p w14:paraId="3D2BB1D3" w14:textId="01BAD59C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Куәлік иесі/ Владелец Удостоверения___________________________________________</w:t>
            </w:r>
          </w:p>
          <w:p w14:paraId="5051C4AB" w14:textId="77A161BD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_________________________________________________________</w:t>
            </w:r>
          </w:p>
          <w:p w14:paraId="6BF2A5DE" w14:textId="052F85FA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_________________________________________________________</w:t>
            </w:r>
          </w:p>
          <w:p w14:paraId="56D21601" w14:textId="71892869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(Заңды тұлға мен жеке кәсіпкердің атауы және ұйымдастырушылық-құқықтық</w:t>
            </w:r>
          </w:p>
          <w:p w14:paraId="54A314FB" w14:textId="35E02CE5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нысаны/организационно-правовая форма и наименование юридического лица или</w:t>
            </w:r>
          </w:p>
          <w:p w14:paraId="0F68BB40" w14:textId="742724A1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индивидуального предпринимателя)</w:t>
            </w:r>
          </w:p>
          <w:p w14:paraId="3FE44677" w14:textId="1CB533B8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Орналасқан мекен-жайы бойынша/ Находящийся по адресу</w:t>
            </w:r>
          </w:p>
          <w:p w14:paraId="33701042" w14:textId="0B338B09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_________________________________________________________</w:t>
            </w:r>
          </w:p>
          <w:p w14:paraId="6D2C8353" w14:textId="5369891F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_________________________________________________________</w:t>
            </w:r>
          </w:p>
          <w:p w14:paraId="5FB6EEB4" w14:textId="6E8DDDCD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(Заңды тұлға үшін - заңды мекен-жайы, жеке кәсіпкер үшін – тұрғылықты мекен-</w:t>
            </w:r>
          </w:p>
          <w:p w14:paraId="07F04A6F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жайы/ для юридического лица - юридический адрес, для индивидуального предпринимателя</w:t>
            </w:r>
          </w:p>
          <w:p w14:paraId="28642C0A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–адрес проживания)</w:t>
            </w:r>
          </w:p>
          <w:p w14:paraId="25FA3973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Осы куәлік оның иесінің шетелдік рұқсатты қолдана отырып, халықаралық автомобильмен</w:t>
            </w:r>
          </w:p>
          <w:p w14:paraId="0B7AC500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жүк тасымалдауды жүзеге асыруға рұқсатын растайды.</w:t>
            </w:r>
          </w:p>
          <w:p w14:paraId="7FE44AC4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Настоящее удостоверение подтверждает допуск его владельца к осуществлению</w:t>
            </w:r>
          </w:p>
          <w:p w14:paraId="74154320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международных перевозок грузов автомобильным транспортом с применением иностранного</w:t>
            </w:r>
          </w:p>
          <w:p w14:paraId="6EBD21A0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разрешения.</w:t>
            </w:r>
          </w:p>
          <w:p w14:paraId="68BFF2D4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Рұқсат берілді/ Разрешение выдано _________________________________________________</w:t>
            </w:r>
          </w:p>
          <w:p w14:paraId="26D3AB06" w14:textId="5382F802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(Құзыретті мекеменің атауы, Аты-жөні, әкесінің аты (бар болған жағдайда), берілген</w:t>
            </w:r>
          </w:p>
          <w:p w14:paraId="2154D043" w14:textId="62714C5A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уақыты/ наименование уполномоченного органа, фамилия, имя, отчество (при его</w:t>
            </w:r>
          </w:p>
          <w:p w14:paraId="4DC64DF7" w14:textId="2F8AFA8E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наличии), дата выдачи)</w:t>
            </w:r>
          </w:p>
          <w:p w14:paraId="4BA9DC57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Шетелдік рұқсатты қолдана отырып, халықаралық автомобильмен жүк тасымалдауды жүзеге</w:t>
            </w:r>
          </w:p>
          <w:p w14:paraId="4E76C6C1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асыруға рұқсат куәлігі қолдану мерзімі 5 (бес) жыл (қолданылу мерзімі берілген сәттен</w:t>
            </w:r>
          </w:p>
          <w:p w14:paraId="3DB3A917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бастан есептеледі)/ Срок действия удостоверения допуска с применением иностранного</w:t>
            </w:r>
          </w:p>
          <w:p w14:paraId="68D078A1" w14:textId="306A9C11" w:rsidR="004B7190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разрешения 5 (пять) лет (срок действия исчисляется с момента выдачи).</w:t>
            </w: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74819EF1" w14:textId="0BD6F8BC" w:rsidR="004B7190" w:rsidRPr="00843767" w:rsidRDefault="004B7190" w:rsidP="004B719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 xml:space="preserve">Приложение </w:t>
            </w:r>
            <w:r w:rsidR="00A30715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  <w:t>к Правилам допуска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  <w:t>автомобильных перевозчиков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  <w:t>к осуществлению международных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  <w:t>автомобильных перевозок грузов</w:t>
            </w:r>
          </w:p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80"/>
              <w:gridCol w:w="4600"/>
            </w:tblGrid>
            <w:tr w:rsidR="004B7190" w:rsidRPr="00843767" w14:paraId="362E2F44" w14:textId="77777777" w:rsidTr="007D1B11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BB894D" w14:textId="77777777" w:rsidR="004B7190" w:rsidRPr="00843767" w:rsidRDefault="004B7190" w:rsidP="004B7190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 </w:t>
                  </w:r>
                </w:p>
                <w:p w14:paraId="548F0B4A" w14:textId="3DB70CEA" w:rsidR="004B7190" w:rsidRPr="00843767" w:rsidRDefault="008D2919" w:rsidP="008D2919">
                  <w:pPr>
                    <w:ind w:right="2770"/>
                    <w:jc w:val="right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Форма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B0F831" w14:textId="77777777" w:rsidR="004B7190" w:rsidRPr="00843767" w:rsidRDefault="004B7190" w:rsidP="004B7190">
                  <w:pPr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24D817C6" w14:textId="77777777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______________________________________________________</w:t>
            </w:r>
          </w:p>
          <w:p w14:paraId="1114D921" w14:textId="77777777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(наименование органа транспортного контроля)</w:t>
            </w:r>
          </w:p>
          <w:p w14:paraId="67DA846D" w14:textId="77777777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51747B4" w14:textId="07BDE7A0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Заявление на аннулирование допуска __________________________________________________________</w:t>
            </w:r>
          </w:p>
          <w:p w14:paraId="292692C4" w14:textId="0F8A77F2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(ФИО </w:t>
            </w:r>
            <w:r w:rsidR="001A08BC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индивидуального предпринимателя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или наименование юридического лица)</w:t>
            </w:r>
          </w:p>
          <w:p w14:paraId="47D942E4" w14:textId="65EB631F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Прошу аннулировать допуск:  </w:t>
            </w:r>
          </w:p>
          <w:p w14:paraId="74E80EEC" w14:textId="77777777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05917BBC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ИИН/БИН _______________________________________________</w:t>
            </w:r>
          </w:p>
          <w:p w14:paraId="3944827C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Адрес ___________________________________________________</w:t>
            </w:r>
          </w:p>
          <w:p w14:paraId="144EA8D0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(индекс, город, район, область, улица, № дома, телефон, факс)</w:t>
            </w:r>
          </w:p>
          <w:p w14:paraId="2AF2EF48" w14:textId="78F7E708" w:rsidR="004B7190" w:rsidRPr="00843767" w:rsidRDefault="0085196E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*№ _________ и </w:t>
            </w:r>
            <w:r w:rsidR="004B7190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дата выдачи____________ допуска </w:t>
            </w:r>
          </w:p>
          <w:p w14:paraId="6AD64B15" w14:textId="467D7B92" w:rsidR="004B7190" w:rsidRPr="00843767" w:rsidRDefault="0080695F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*</w:t>
            </w:r>
            <w:r w:rsidR="004B7190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Причина </w:t>
            </w:r>
            <w:r w:rsidR="00F76EA1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аннулирования: _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</w:t>
            </w:r>
          </w:p>
          <w:p w14:paraId="7DD6C3CA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C5D5436" w14:textId="77E9B644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Даю согласие на сбор и обработку, в том числе и на передачу третьим лицам моих персональных данных территориальному органу ____________ Комитета автомобильного транспорта и транспортного контроля Министерства транспорта (БИН _______________), и сведений составляющих охраняемую законом тайну, необходимых для </w:t>
            </w:r>
            <w:r w:rsidR="00F95BE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аннулирования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F95BE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опуска содержащихся в информационных системах.</w:t>
            </w:r>
          </w:p>
          <w:p w14:paraId="03748FD6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Сообщаем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      </w:r>
          </w:p>
          <w:p w14:paraId="29BEADA8" w14:textId="42F73ADD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Перечень собираемых данных: ФИО, ИИН/БИН, номер телефона, адрес регистрации</w:t>
            </w:r>
            <w:r w:rsidR="0009120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_________________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</w:t>
            </w:r>
          </w:p>
          <w:p w14:paraId="1318C041" w14:textId="77777777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ФИО (при его наличии) (подпись)</w:t>
            </w:r>
          </w:p>
          <w:p w14:paraId="37943643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BF2681A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Расшифровка аббревиатур:</w:t>
            </w:r>
          </w:p>
          <w:p w14:paraId="2D909D64" w14:textId="2E9A12C1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ИИН – </w:t>
            </w:r>
            <w:r w:rsidR="0009120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ндивидуальный идентификационный номер;</w:t>
            </w:r>
          </w:p>
          <w:p w14:paraId="1FF2C70B" w14:textId="6E62D1E4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БИН – </w:t>
            </w:r>
            <w:r w:rsidR="0009120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изнес-идентификационный номер;</w:t>
            </w:r>
          </w:p>
          <w:p w14:paraId="3FCAAFF0" w14:textId="3597C4D3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ФИО – фамилия, имя, отчество (при его наличии);</w:t>
            </w:r>
          </w:p>
          <w:p w14:paraId="5DCC53D7" w14:textId="10D535B2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Допуск – </w:t>
            </w:r>
            <w:r w:rsidR="0009120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достоверение допуска к осуществлению международных</w:t>
            </w:r>
            <w:r w:rsidR="0085196E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автомобильных перевозок грузов;</w:t>
            </w:r>
          </w:p>
          <w:p w14:paraId="5E79B4C5" w14:textId="4B4A359F" w:rsidR="0085196E" w:rsidRPr="00843767" w:rsidRDefault="0085196E" w:rsidP="0085196E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*- поля обязательные к заполнению.</w:t>
            </w:r>
          </w:p>
          <w:p w14:paraId="20B0952D" w14:textId="77777777" w:rsidR="004B7190" w:rsidRPr="00843767" w:rsidRDefault="004B7190" w:rsidP="001526BB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3157AD46" w14:textId="77777777" w:rsidR="004B7190" w:rsidRPr="00843767" w:rsidRDefault="004B7190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B7190" w:rsidRPr="00843767" w14:paraId="2DF93087" w14:textId="77777777" w:rsidTr="00592E87">
        <w:trPr>
          <w:gridBefore w:val="1"/>
          <w:wBefore w:w="29" w:type="dxa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106582" w14:textId="23E31E4C" w:rsidR="004B7190" w:rsidRPr="00843767" w:rsidRDefault="00F76EA1" w:rsidP="00AD228B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lastRenderedPageBreak/>
              <w:t>41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12EAA5" w14:textId="5C8732BE" w:rsidR="004B7190" w:rsidRPr="00843767" w:rsidRDefault="00D8447A" w:rsidP="00ED5D30">
            <w:pPr>
              <w:pStyle w:val="Standard2"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t>Приложение 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4EE750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Приложение 5</w:t>
            </w:r>
          </w:p>
          <w:p w14:paraId="6A0CAF9E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 Правилам допуска</w:t>
            </w:r>
          </w:p>
          <w:p w14:paraId="03BA2C26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перевозчиков к</w:t>
            </w:r>
          </w:p>
          <w:p w14:paraId="183C68ED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осуществлению международных</w:t>
            </w:r>
          </w:p>
          <w:p w14:paraId="60920BA3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перевозок грузов</w:t>
            </w:r>
          </w:p>
          <w:p w14:paraId="5DD54740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ab/>
              <w:t>Форма</w:t>
            </w:r>
          </w:p>
          <w:p w14:paraId="5A1B56B0" w14:textId="49B28A0D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Герб Республики Казахстан</w:t>
            </w:r>
          </w:p>
          <w:p w14:paraId="65D9821D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64618D1E" w14:textId="6166E532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Министерство индустрии и инфраструктурного развития Республики Казахстан</w:t>
            </w:r>
          </w:p>
          <w:p w14:paraId="0D6F9809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0D284679" w14:textId="43738C26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ШЕТЕЛДІК РҰҚСАТТЫ ҚОЛДАНБАЙ, ХАЛЫҚАРАЛЫҚ</w:t>
            </w:r>
          </w:p>
          <w:p w14:paraId="53080D53" w14:textId="4FAF752E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АВТОМОБИЛЬМЕН ЖҮК ТАСЫМАЛДАУДЫ ЖҮЗЕГЕ АСЫРУҒА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РҰҚСАТ КУӘЛІГІ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5821E0D3" w14:textId="49938AA5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УДОСТОВЕРЕНИЕ ДОПУСКА К ОСУЩЕСТВЛЕНИЮ МЕЖДУНАРОДНЫХ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ПЕРЕВОЗОК ГРУЗОВ БЕЗ ПРИМЕНЕНИЯ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ИНОСТРАННОГО РАЗРЕШЕНИЯ</w:t>
            </w:r>
          </w:p>
          <w:p w14:paraId="26BAF232" w14:textId="28E8738F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Тіркеу №/Регистрационный №______ от "____" __________ 20___ жылғы/года</w:t>
            </w:r>
          </w:p>
          <w:p w14:paraId="6CB76E4C" w14:textId="57FB0E88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Куәлік иесі/ Владелец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Удостоверения_______________________</w:t>
            </w:r>
          </w:p>
          <w:p w14:paraId="540F5B9C" w14:textId="4672A5B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_________________________________________________________</w:t>
            </w:r>
          </w:p>
          <w:p w14:paraId="6C3A4F34" w14:textId="78A6026C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(Заңды тұлға мен жеке кәсіпкердің атауы және ұйымдастырушылық-құқықтық</w:t>
            </w:r>
          </w:p>
          <w:p w14:paraId="7C826B91" w14:textId="183F42CA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нысаны/организационно-правовая форма и наименование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юридического лица или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индивидуального предпринимателя)</w:t>
            </w:r>
          </w:p>
          <w:p w14:paraId="7DAACB9E" w14:textId="4BA1B140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Орналасқан мекен-жайы бойынша/ Находящийся по адресу __________________________________________________</w:t>
            </w:r>
          </w:p>
          <w:p w14:paraId="1C527452" w14:textId="754A83F5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(Заңды тұлға үшін - заңды мекен-жайы, жеке кәсіпкер үшін – тұрғылықты мекен-</w:t>
            </w:r>
          </w:p>
          <w:p w14:paraId="53F9DE44" w14:textId="55D6756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жайы/ для юридического лица - юридический адрес, для индивидуального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предпринимателя –адрес проживания)</w:t>
            </w:r>
          </w:p>
          <w:p w14:paraId="6AE035D6" w14:textId="2ECA770F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Осы куәлік оның иесінің шетелдік рұқсатты қолданбай, халықаралық автомобильмен жүк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тасымалдауды жүзеге асыруға рұқсатын растайды.</w:t>
            </w:r>
          </w:p>
          <w:p w14:paraId="22449915" w14:textId="2CA3B1FD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Настоящее Удостоверение подтверждает допуск его владельца к осуществлению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международных перевозок грузов автомобильным транспортом без применения</w:t>
            </w:r>
          </w:p>
          <w:p w14:paraId="55858F9D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иностранного разрешения.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02D33A31" w14:textId="50C0580E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Рұқсат берілді/ Разрешение выдано________________________</w:t>
            </w:r>
          </w:p>
          <w:p w14:paraId="7C6C2CA2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(Құзыретті мекеменің атауы, Аты-жөні, әкесінің аты (бар болған жағдайда),берілген уақыты/</w:t>
            </w:r>
          </w:p>
          <w:p w14:paraId="5CF943F4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уполномоченного органа, фамилия, имя, отчество (при его наличии), дата выдачи)</w:t>
            </w:r>
          </w:p>
          <w:p w14:paraId="61B0D735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Шетелдік рұқсатты қолданбай, халықаралық автомобильмен жүк тасымалдауды жүзеге</w:t>
            </w:r>
          </w:p>
          <w:p w14:paraId="583CF7DA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асыруға рұқсат куәлігі қолдану мерзімі 2 (екі) жыл (қолданылу мерзімі берілген сәттен</w:t>
            </w:r>
          </w:p>
          <w:p w14:paraId="35FD39BE" w14:textId="77777777" w:rsidR="00D8447A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бастан есептеледі)/ Срок действия удостоверения допуска без применения иностранного</w:t>
            </w:r>
          </w:p>
          <w:p w14:paraId="06C07B2F" w14:textId="4E9CF5CE" w:rsidR="004B7190" w:rsidRPr="00843767" w:rsidRDefault="00D8447A" w:rsidP="00D84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разрешения 2 (два) года (срок действия исчисляется с момента выдачи).</w:t>
            </w: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3E4E7188" w14:textId="143A6A61" w:rsidR="004B7190" w:rsidRPr="00843767" w:rsidRDefault="004B7190" w:rsidP="004B719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 xml:space="preserve">Приложение </w:t>
            </w:r>
            <w:r w:rsidR="00A30715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  <w:t>к Правилам допуска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  <w:t>автомобильных перевозчиков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  <w:t>к осуществлению международных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  <w:t>автомобильных перевозок грузов</w:t>
            </w:r>
          </w:p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80"/>
              <w:gridCol w:w="4600"/>
            </w:tblGrid>
            <w:tr w:rsidR="004B7190" w:rsidRPr="00843767" w14:paraId="6A004141" w14:textId="77777777" w:rsidTr="007D1B11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920AE7" w14:textId="77777777" w:rsidR="008D2919" w:rsidRPr="00843767" w:rsidRDefault="004B7190" w:rsidP="008D2919">
                  <w:pPr>
                    <w:ind w:right="2628"/>
                    <w:jc w:val="right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 </w:t>
                  </w:r>
                </w:p>
                <w:p w14:paraId="07677C27" w14:textId="01B93350" w:rsidR="004B7190" w:rsidRPr="00843767" w:rsidRDefault="008D2919" w:rsidP="008D2919">
                  <w:pPr>
                    <w:ind w:right="2628"/>
                    <w:jc w:val="right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Форма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128836" w14:textId="77777777" w:rsidR="004B7190" w:rsidRPr="00843767" w:rsidRDefault="004B7190" w:rsidP="004B7190">
                  <w:pPr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43767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26D438F3" w14:textId="77777777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______________________________________________________</w:t>
            </w:r>
          </w:p>
          <w:p w14:paraId="3699900E" w14:textId="77777777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(наименование органа транспортного контроля)</w:t>
            </w:r>
          </w:p>
          <w:p w14:paraId="3C383164" w14:textId="77777777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2CBAE08" w14:textId="283F83D5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Заявление на аннулирование </w:t>
            </w:r>
            <w:r w:rsidR="00F95BE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карточки допуска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14:paraId="6AE0478A" w14:textId="77777777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(ФИО индивидуального предпринимателя или наименование юридического лица)</w:t>
            </w:r>
          </w:p>
          <w:p w14:paraId="392562C8" w14:textId="7E3AB23C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Прошу аннулировать </w:t>
            </w:r>
            <w:r w:rsidR="005E1A48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карточка допуска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:  </w:t>
            </w:r>
          </w:p>
          <w:p w14:paraId="6A4B70FD" w14:textId="77777777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6B3A8E0C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ИИН/БИН _______________________________________________</w:t>
            </w:r>
          </w:p>
          <w:p w14:paraId="40685107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Адрес ___________________________________________________</w:t>
            </w:r>
          </w:p>
          <w:p w14:paraId="7CF95E51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(индекс, город, район, область, улица, № дома, телефон, факс)</w:t>
            </w:r>
          </w:p>
          <w:p w14:paraId="05A45565" w14:textId="4DCB9E2A" w:rsidR="004B7190" w:rsidRPr="00843767" w:rsidRDefault="0085196E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*</w:t>
            </w:r>
            <w:r w:rsidR="004B7190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№ _________ дата выдачи____________ </w:t>
            </w:r>
            <w:r w:rsidR="005E1A48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карточка допуска</w:t>
            </w:r>
            <w:r w:rsidR="004B7190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77F9238" w14:textId="02C33E02" w:rsidR="00F76EA1" w:rsidRPr="00843767" w:rsidRDefault="00F76EA1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*ГРНЗ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АТС__________________________________________________</w:t>
            </w:r>
          </w:p>
          <w:p w14:paraId="0C6CC2DC" w14:textId="27C4E787" w:rsidR="004B7190" w:rsidRPr="00843767" w:rsidRDefault="0080695F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*</w:t>
            </w:r>
            <w:r w:rsidR="004B7190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Причина аннулирования: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____________________________________</w:t>
            </w:r>
          </w:p>
          <w:p w14:paraId="3D0FE139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25400A8C" w14:textId="21FB256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Даю согласие на сбор и обработку, в том числе и на передачу третьим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 xml:space="preserve">лицам моих персональных данных территориальному органу ____________ Комитета автомобильного транспорта и транспортного контроля Министерства транспорта (БИН _______________), и сведений составляющих охраняемую законом тайну, необходимых для </w:t>
            </w:r>
            <w:r w:rsidR="00F95BE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аннулирования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F95BE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карточки д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опуска содержащихся в информационных системах.</w:t>
            </w:r>
          </w:p>
          <w:p w14:paraId="24E1513C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Сообщаем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      </w:r>
          </w:p>
          <w:p w14:paraId="72F6435C" w14:textId="4DA18479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Перечень собираемых данных: ФИО, ИИН/БИН, номер телефона, адрес регистрации. __________________________________________________________</w:t>
            </w:r>
          </w:p>
          <w:p w14:paraId="6C831515" w14:textId="77777777" w:rsidR="004B7190" w:rsidRPr="00843767" w:rsidRDefault="004B7190" w:rsidP="004B71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ФИО (при его наличии) (подпись)</w:t>
            </w:r>
          </w:p>
          <w:p w14:paraId="7BCCBFC9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78E67747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Расшифровка аббревиатур:</w:t>
            </w:r>
          </w:p>
          <w:p w14:paraId="4B5F558C" w14:textId="77777777" w:rsidR="00F76EA1" w:rsidRPr="00843767" w:rsidRDefault="00F76EA1" w:rsidP="00F76EA1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АТС –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автотранспортное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средство;</w:t>
            </w:r>
          </w:p>
          <w:p w14:paraId="3C7AE956" w14:textId="45A36792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ИИН – </w:t>
            </w:r>
            <w:r w:rsidR="0009120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ндивидуальный идентификационный номер;</w:t>
            </w:r>
          </w:p>
          <w:p w14:paraId="52565C89" w14:textId="4A00CBE1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БИН – </w:t>
            </w:r>
            <w:r w:rsidR="0009120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изнес-идентификационный номер;</w:t>
            </w:r>
          </w:p>
          <w:p w14:paraId="5628DADF" w14:textId="77777777" w:rsidR="004B7190" w:rsidRPr="00843767" w:rsidRDefault="004B7190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ФИО – фамилия, имя, отчество (при его наличии);</w:t>
            </w:r>
          </w:p>
          <w:p w14:paraId="78617473" w14:textId="135C5CED" w:rsidR="004B7190" w:rsidRPr="00843767" w:rsidRDefault="005E1A48" w:rsidP="004B7190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Карточка допуска</w:t>
            </w:r>
            <w:r w:rsidR="004B7190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– карточка допуска на автотранспортное средство</w:t>
            </w:r>
            <w:r w:rsidR="0085196E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;</w:t>
            </w:r>
          </w:p>
          <w:p w14:paraId="408989B2" w14:textId="77743C84" w:rsidR="00F76EA1" w:rsidRPr="00843767" w:rsidRDefault="00F76EA1" w:rsidP="0085196E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ГРНЗ – государственный регистрационный номерной знак;</w:t>
            </w:r>
          </w:p>
          <w:p w14:paraId="2142793E" w14:textId="1EF01E26" w:rsidR="004B7190" w:rsidRPr="00843767" w:rsidRDefault="0085196E" w:rsidP="0085196E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*- поля обязательные к заполнению.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0E31F7B9" w14:textId="77777777" w:rsidR="004B7190" w:rsidRPr="00843767" w:rsidRDefault="004B7190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229DA" w:rsidRPr="00843767" w14:paraId="1D6E3E3C" w14:textId="77777777" w:rsidTr="00592E87">
        <w:trPr>
          <w:gridBefore w:val="1"/>
          <w:wBefore w:w="29" w:type="dxa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85035B" w14:textId="0958EBD0" w:rsidR="007229DA" w:rsidRPr="00843767" w:rsidRDefault="00D8447A" w:rsidP="00AD228B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lastRenderedPageBreak/>
              <w:t>42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5AC57A" w14:textId="77777777" w:rsidR="00D8447A" w:rsidRPr="00843767" w:rsidRDefault="00D8447A" w:rsidP="00ED5D30">
            <w:pPr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t>Приложение 6</w:t>
            </w:r>
          </w:p>
          <w:p w14:paraId="61DE96E5" w14:textId="77777777" w:rsidR="007229DA" w:rsidRPr="00843767" w:rsidRDefault="007229DA" w:rsidP="00ED5D30">
            <w:pPr>
              <w:pStyle w:val="Standard2"/>
              <w:keepLine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D6D95E" w14:textId="21B65532" w:rsidR="007229DA" w:rsidRPr="00843767" w:rsidRDefault="007229DA" w:rsidP="007229D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Приложение </w:t>
            </w:r>
            <w:r w:rsidR="0085196E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  <w:p w14:paraId="525DBF4B" w14:textId="77777777" w:rsidR="007229DA" w:rsidRPr="00843767" w:rsidRDefault="007229DA" w:rsidP="007229D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 Правилам допуска</w:t>
            </w:r>
          </w:p>
          <w:p w14:paraId="71807968" w14:textId="77777777" w:rsidR="007229DA" w:rsidRPr="00843767" w:rsidRDefault="007229DA" w:rsidP="007229D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автомобильных перевозчиков к</w:t>
            </w:r>
          </w:p>
          <w:p w14:paraId="68BE90D3" w14:textId="77777777" w:rsidR="007229DA" w:rsidRPr="00843767" w:rsidRDefault="007229DA" w:rsidP="007229D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осуществлению международных</w:t>
            </w:r>
          </w:p>
          <w:p w14:paraId="71C6ED34" w14:textId="77777777" w:rsidR="007229DA" w:rsidRPr="00843767" w:rsidRDefault="007229DA" w:rsidP="00D8447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автомобильных перевозок грузов</w:t>
            </w:r>
          </w:p>
          <w:p w14:paraId="7786DC13" w14:textId="3DADB420" w:rsidR="007229DA" w:rsidRPr="00843767" w:rsidRDefault="007229DA" w:rsidP="00D8447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Форма</w:t>
            </w:r>
          </w:p>
          <w:p w14:paraId="10365F5A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BB5AC3B" w14:textId="4BE4039F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Герб Республики Казахстан</w:t>
            </w:r>
          </w:p>
          <w:p w14:paraId="539D197E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CE7CA3E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Министерство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индустрии и инфраструктурного развития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Республики Казахстан</w:t>
            </w:r>
          </w:p>
          <w:p w14:paraId="734693B2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53D4796" w14:textId="3D50A59E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ШЕТЕЛДІК РҰҚСАТТЫ ҚОЛДАНА ОТЫРЫП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ХАЛЫҚАРАЛЫҚ</w:t>
            </w:r>
            <w:r w:rsidR="00A16F9D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АВТОМОБИЛЬМЕН ЖҮК АСЫМАЛДАУДЫ ЖҮЗЕГЕ</w:t>
            </w:r>
            <w:r w:rsidR="00A16F9D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АСЫРУҒА РҰҚСАТ КУӘЛІГІ</w:t>
            </w:r>
          </w:p>
          <w:p w14:paraId="6AF00B2C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CECA319" w14:textId="263B2CE0" w:rsidR="007229DA" w:rsidRPr="00843767" w:rsidRDefault="007229DA" w:rsidP="007229D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УДОСТОВЕРЕНИЕ ДОПУСКА К ОСУЩЕСТВЛЕНИЮ МЕЖДУНАРОДНЫХ</w:t>
            </w:r>
            <w:r w:rsidR="00672D90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АВТОМОБИЛЬНЫХ ПЕРЕВОЗОК ГРУЗОВ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 ПРИМЕНЕНИЕМ</w:t>
            </w:r>
          </w:p>
          <w:p w14:paraId="5D39D996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ИНОСТРАННОГО РАЗРЕШЕНИЯ</w:t>
            </w:r>
          </w:p>
          <w:p w14:paraId="2EB06DE2" w14:textId="77777777" w:rsidR="00672D90" w:rsidRPr="00843767" w:rsidRDefault="00672D90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F5D31BA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Тіркеу №/Регистрационный №______ от "____" __________ 20___ жылғы/года</w:t>
            </w:r>
          </w:p>
          <w:p w14:paraId="05496512" w14:textId="4FA6DF63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Куәлік иесі/ Владелец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Удостоверения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_</w:t>
            </w:r>
          </w:p>
          <w:p w14:paraId="6BB7155D" w14:textId="067F72A6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</w:t>
            </w:r>
          </w:p>
          <w:p w14:paraId="69BB88F8" w14:textId="04F001BD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</w:t>
            </w:r>
          </w:p>
          <w:p w14:paraId="5A82796B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Заңды тұлға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мен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жеке кәсіпкердің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атауы және ұйымдастырушылық-құқықтық</w:t>
            </w:r>
          </w:p>
          <w:p w14:paraId="5A78EA37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нысаны/организационно-правовая форма и наименование юридического лица или</w:t>
            </w:r>
          </w:p>
          <w:p w14:paraId="6BBE32D8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индивидуального предпринимателя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  <w:p w14:paraId="7AB173C3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Орналасқан мекен-жайы бойынша/ Находящийся по адресу</w:t>
            </w:r>
          </w:p>
          <w:p w14:paraId="04B3043E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____________________________________________________________________________</w:t>
            </w:r>
          </w:p>
          <w:p w14:paraId="62B67080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_____________________________________________________________________________</w:t>
            </w:r>
          </w:p>
          <w:p w14:paraId="0C06BE43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(Заңды тұлға үшін - заңды мекен-жайы,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жеке кәсіпкер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үшін – тұрғылықты мекен-</w:t>
            </w:r>
          </w:p>
          <w:p w14:paraId="79BDC90F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жайы/ для юридического лица - юридический адрес, для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индивидуального предпринимателя</w:t>
            </w:r>
          </w:p>
          <w:p w14:paraId="00D7318D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–адрес проживания)</w:t>
            </w:r>
          </w:p>
          <w:p w14:paraId="5A948D51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Осы куәлік оның иесінің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шетелдік рұқсатты қолдана отырып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халықаралық автомобильмен</w:t>
            </w:r>
          </w:p>
          <w:p w14:paraId="0FFE44E1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жүк тасымалдауды жүзеге асыруға рұқсатын растайды.</w:t>
            </w:r>
          </w:p>
          <w:p w14:paraId="28A5329F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Настоящее удостоверение подтверждает допуск его владельца к осуществлению</w:t>
            </w:r>
          </w:p>
          <w:p w14:paraId="15CBCBBE" w14:textId="1A2DD49D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международных перевозок грузов автомобильным транспортом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 применением иностранного</w:t>
            </w:r>
            <w:r w:rsidR="004627C3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разрешения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  <w:p w14:paraId="4653F431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Рұқсат берілді/ Разрешение выдано _________________________________________________</w:t>
            </w:r>
          </w:p>
          <w:p w14:paraId="5EE12C9F" w14:textId="7EFB32D2" w:rsidR="007229DA" w:rsidRPr="00843767" w:rsidRDefault="007229DA" w:rsidP="004627C3">
            <w:pPr>
              <w:ind w:firstLine="28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(Құзыретті мекеменің атауы, Аты-жөні, әкесінің аты (бар болған жағдайда), берілген</w:t>
            </w:r>
            <w:r w:rsidR="004627C3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уақыты/ наименование уполномоченного органа, фамилия, имя, отчество (при его</w:t>
            </w:r>
            <w:r w:rsidR="004627C3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наличии), дата выдачи)</w:t>
            </w:r>
          </w:p>
          <w:p w14:paraId="334FAB0E" w14:textId="4F1FDF1F" w:rsidR="007229DA" w:rsidRPr="00843767" w:rsidRDefault="007229DA" w:rsidP="004627C3">
            <w:pPr>
              <w:ind w:firstLine="28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Шетелдік рұқсатты қолдана отырып,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халықаралық автомобильмен жүк тасымалдауды жүзеге</w:t>
            </w:r>
            <w:r w:rsidR="004627C3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асыруға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рұқсат куәлігі қолдану мерзімі 5 (бес) жыл (қолданылу мерзімі берілген сәттен</w:t>
            </w:r>
            <w:r w:rsidR="004627C3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бастан есептеледі)/ Срок действия удостоверения допуска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 применением иностранного</w:t>
            </w:r>
            <w:r w:rsidR="004627C3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разрешения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5 (пять) лет (срок действия исчисляется с момента выдачи).</w:t>
            </w: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016A1126" w14:textId="181138C6" w:rsidR="007229DA" w:rsidRPr="00843767" w:rsidRDefault="007229DA" w:rsidP="007229D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Приложение </w:t>
            </w:r>
            <w:r w:rsidR="00A30715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  <w:p w14:paraId="5D209D25" w14:textId="77777777" w:rsidR="007229DA" w:rsidRPr="00843767" w:rsidRDefault="007229DA" w:rsidP="007229D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 Правилам допуска</w:t>
            </w:r>
          </w:p>
          <w:p w14:paraId="47397314" w14:textId="77777777" w:rsidR="007229DA" w:rsidRPr="00843767" w:rsidRDefault="007229DA" w:rsidP="007229D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автомобильных перевозчиков к</w:t>
            </w:r>
          </w:p>
          <w:p w14:paraId="02009505" w14:textId="77777777" w:rsidR="007229DA" w:rsidRPr="00843767" w:rsidRDefault="007229DA" w:rsidP="007229D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осуществлению международных</w:t>
            </w:r>
          </w:p>
          <w:p w14:paraId="6B61909E" w14:textId="77777777" w:rsidR="007229DA" w:rsidRPr="00843767" w:rsidRDefault="007229DA" w:rsidP="007229D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автомобильных перевозок грузов</w:t>
            </w:r>
          </w:p>
          <w:p w14:paraId="18F5F943" w14:textId="77777777" w:rsidR="007229DA" w:rsidRPr="00843767" w:rsidRDefault="007229DA" w:rsidP="00D8447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Форма</w:t>
            </w:r>
          </w:p>
          <w:p w14:paraId="10F4AF94" w14:textId="77777777" w:rsidR="00D8447A" w:rsidRPr="00843767" w:rsidRDefault="00D8447A" w:rsidP="00D8447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F682D1F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Герб Республики Казахстан</w:t>
            </w:r>
          </w:p>
          <w:p w14:paraId="4A97D76D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49000C2" w14:textId="3D3AF3BA" w:rsidR="00824C49" w:rsidRPr="00843767" w:rsidRDefault="00824C49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Қазақстан Республикасы Көлік министрлігі</w:t>
            </w:r>
          </w:p>
          <w:p w14:paraId="3E305048" w14:textId="5EFDAFB5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Министерство </w:t>
            </w:r>
            <w:r w:rsidR="00672D90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транспорта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Республики Казахстан</w:t>
            </w:r>
          </w:p>
          <w:p w14:paraId="5E84B245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EB5C2EA" w14:textId="5E1D9D28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ХАЛЫҚАРАЛЫҚ</w:t>
            </w:r>
            <w:r w:rsidR="00A16F9D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АВТОМОБИЛЬМЕН ЖҮК ТАСЫМАЛДАУДЫ ЖҮЗЕГЕ</w:t>
            </w:r>
            <w:r w:rsidR="00A16F9D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АСЫРУҒА РҰҚСАТ КУӘЛІГІ</w:t>
            </w:r>
          </w:p>
          <w:p w14:paraId="7E038164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678F8F7" w14:textId="648F3FA1" w:rsidR="007229DA" w:rsidRPr="00843767" w:rsidRDefault="007229DA" w:rsidP="00672D9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УДОСТОВЕРЕНИЕ ДОПУСКА К ОСУЩЕСТВЛЕНИЮ МЕЖДУНАРОДНЫХ</w:t>
            </w:r>
            <w:r w:rsidR="00672D90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АВТОМОБИЛЬНЫХ ПЕРЕВОЗОК ГРУЗОВ </w:t>
            </w:r>
          </w:p>
          <w:p w14:paraId="6688F1C8" w14:textId="77777777" w:rsidR="00672D90" w:rsidRPr="00843767" w:rsidRDefault="00672D90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9F3E457" w14:textId="66B96E8D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Тірке</w:t>
            </w:r>
            <w:r w:rsidR="00582DF7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 №/Регистрационный №______ от «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</w:t>
            </w:r>
            <w:r w:rsidR="00582DF7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__________ 20___ жылғы/года</w:t>
            </w:r>
          </w:p>
          <w:p w14:paraId="6C8B9174" w14:textId="20FFD20C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Куәлік иесі/ Владелец </w:t>
            </w:r>
            <w:r w:rsidR="00D26216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достоверения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</w:t>
            </w:r>
            <w:r w:rsidR="00672D90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</w:t>
            </w:r>
          </w:p>
          <w:p w14:paraId="415803A8" w14:textId="72D3152D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14:paraId="689108E3" w14:textId="26E0462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14:paraId="1F0EE9E6" w14:textId="7372A7EF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="000351E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Жеке </w:t>
            </w:r>
            <w:r w:rsidR="004D7F65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кәсіпкердің</w:t>
            </w:r>
            <w:r w:rsidR="000351E2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A90B5D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немесе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351E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з</w:t>
            </w:r>
            <w:r w:rsidR="000351E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аңды тұлға</w:t>
            </w:r>
            <w:r w:rsidR="000351E2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ның</w:t>
            </w:r>
            <w:r w:rsidR="000351E2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атауы және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ұйымдастырушылық-құқықтық</w:t>
            </w:r>
          </w:p>
          <w:p w14:paraId="37AE502F" w14:textId="7F20D47C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нысаны/организационно-правовая форма и наименование </w:t>
            </w:r>
            <w:r w:rsidR="000351E2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юридического лица </w:t>
            </w:r>
            <w:r w:rsidR="000351E2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или наименование </w:t>
            </w:r>
            <w:r w:rsidR="004D7F65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индивидуального предпренимателя</w:t>
            </w:r>
          </w:p>
          <w:p w14:paraId="3546DB70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Орналасқан мекен-жайы бойынша/ Находящийся по адресу</w:t>
            </w:r>
          </w:p>
          <w:p w14:paraId="7A5D32A6" w14:textId="4D16D9B9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14:paraId="646CF7C6" w14:textId="625E0C9D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14:paraId="436A4F4E" w14:textId="07202126" w:rsidR="00824C49" w:rsidRPr="00843767" w:rsidRDefault="007229DA" w:rsidP="00824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(Заңды тұлға </w:t>
            </w:r>
            <w:r w:rsidR="00824C49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немесе</w:t>
            </w:r>
            <w:r w:rsidR="00824C49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627C3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ж</w:t>
            </w:r>
            <w:r w:rsidR="00824C49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еке к</w:t>
            </w:r>
            <w:r w:rsidR="00824C49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әсіпкер</w:t>
            </w:r>
            <w:r w:rsidR="004627C3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үшін –</w:t>
            </w:r>
            <w:r w:rsidR="00824C49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824C49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заңды тұлғаның мекен жайы бойынша</w:t>
            </w:r>
          </w:p>
          <w:p w14:paraId="736A1756" w14:textId="2A54DF42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/ для юридического лица </w:t>
            </w:r>
            <w:r w:rsidR="00824C49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824C49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или </w:t>
            </w:r>
            <w:r w:rsidR="00824C49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индивидуального предпренимателя</w:t>
            </w:r>
            <w:r w:rsidR="004627C3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</w:t>
            </w:r>
            <w:r w:rsidR="00824C49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824C49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 месту нахождения юридического адреса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  <w:p w14:paraId="480E2EC9" w14:textId="25C5D8E5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Осы куәлік оның иесінің халықаралық автомобильмен</w:t>
            </w:r>
          </w:p>
          <w:p w14:paraId="6325A843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жүк тасымалдауды жүзеге асыруға рұқсатын растайды.</w:t>
            </w:r>
          </w:p>
          <w:p w14:paraId="039DF40F" w14:textId="0607A65B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Настоящее удостоверение подтверждает допуск его владельца к осуществлению</w:t>
            </w:r>
            <w:r w:rsidR="004627C3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международных перевозок грузов автомобильным транспортом.</w:t>
            </w:r>
            <w:r w:rsidR="004627C3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5DA88BD6" w14:textId="77777777" w:rsidR="007229DA" w:rsidRPr="00843767" w:rsidRDefault="007229DA" w:rsidP="007229D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Рұқсат берілді/ Разрешение выдано _________________________________________________</w:t>
            </w:r>
          </w:p>
          <w:p w14:paraId="7999F837" w14:textId="094CCCBF" w:rsidR="007229DA" w:rsidRPr="00843767" w:rsidRDefault="007229DA" w:rsidP="004627C3">
            <w:pPr>
              <w:ind w:firstLine="288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(Құзыретті мекеменің атауы, Аты-жөні, әкесінің аты (бар болған жағдайда), берілген</w:t>
            </w:r>
            <w:r w:rsidR="004627C3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уақыты/ наименование уполномоченного органа, фамилия, имя, отчество (при его</w:t>
            </w:r>
            <w:r w:rsidR="004627C3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наличии), дата выдачи)</w:t>
            </w:r>
          </w:p>
          <w:p w14:paraId="12620617" w14:textId="11410266" w:rsidR="009E0741" w:rsidRPr="00843767" w:rsidRDefault="004627C3" w:rsidP="009E0741">
            <w:pPr>
              <w:ind w:firstLine="288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Р</w:t>
            </w:r>
            <w:r w:rsidR="007229DA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ұқсат куәлігі</w:t>
            </w:r>
            <w:r w:rsidR="009E0741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мерзімсіз негізде беріледі</w:t>
            </w:r>
            <w:r w:rsidR="009E0741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r w:rsidR="009E0741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Удостоверение допуска выдается на бессрочной основе.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55905734" w14:textId="77777777" w:rsidR="007229DA" w:rsidRPr="00843767" w:rsidRDefault="007229DA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32B4" w:rsidRPr="00843767" w14:paraId="26D870FD" w14:textId="77777777" w:rsidTr="00592E87">
        <w:trPr>
          <w:gridBefore w:val="1"/>
          <w:wBefore w:w="29" w:type="dxa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FB8812" w14:textId="04BF1D49" w:rsidR="00CA32B4" w:rsidRPr="00843767" w:rsidRDefault="006B26FB" w:rsidP="00AD228B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lastRenderedPageBreak/>
              <w:t>43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D0B953" w14:textId="386274BA" w:rsidR="006B26FB" w:rsidRPr="00843767" w:rsidRDefault="006B26FB" w:rsidP="006B26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t>Приложение- 7</w:t>
            </w:r>
          </w:p>
          <w:p w14:paraId="17A00756" w14:textId="77777777" w:rsidR="00CA32B4" w:rsidRPr="00843767" w:rsidRDefault="00CA32B4" w:rsidP="00AD228B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540C36" w14:textId="77777777" w:rsidR="00CA32B4" w:rsidRPr="00843767" w:rsidRDefault="00CA32B4" w:rsidP="00672D90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Приложение 7</w:t>
            </w:r>
          </w:p>
          <w:p w14:paraId="7A655E76" w14:textId="77777777" w:rsidR="00CA32B4" w:rsidRPr="00843767" w:rsidRDefault="00CA32B4" w:rsidP="00672D90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 Правилам допуска</w:t>
            </w:r>
          </w:p>
          <w:p w14:paraId="1DE5D5F9" w14:textId="77777777" w:rsidR="00CA32B4" w:rsidRPr="00843767" w:rsidRDefault="00CA32B4" w:rsidP="00672D90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автомобильных перевозчиков</w:t>
            </w:r>
          </w:p>
          <w:p w14:paraId="154E63BD" w14:textId="77777777" w:rsidR="00CA32B4" w:rsidRPr="00843767" w:rsidRDefault="00CA32B4" w:rsidP="00672D90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 осуществлению международных</w:t>
            </w:r>
          </w:p>
          <w:p w14:paraId="7B54F890" w14:textId="77777777" w:rsidR="00CA32B4" w:rsidRPr="00843767" w:rsidRDefault="00CA32B4" w:rsidP="00672D90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автомобильных перевозок грузов</w:t>
            </w:r>
          </w:p>
          <w:p w14:paraId="05D0A148" w14:textId="77777777" w:rsidR="00CA32B4" w:rsidRPr="00843767" w:rsidRDefault="00CA32B4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A6325A7" w14:textId="77777777" w:rsidR="00CA32B4" w:rsidRPr="00843767" w:rsidRDefault="00CA32B4" w:rsidP="006B26FB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  <w:t>Форма</w:t>
            </w:r>
          </w:p>
          <w:p w14:paraId="3FA85B47" w14:textId="77777777" w:rsidR="006B26FB" w:rsidRPr="00843767" w:rsidRDefault="006B26FB" w:rsidP="006B26FB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8A86152" w14:textId="77777777" w:rsidR="00CA32B4" w:rsidRPr="00843767" w:rsidRDefault="00CA32B4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Герб Республики Казахстан</w:t>
            </w:r>
          </w:p>
          <w:p w14:paraId="5EAA3E9C" w14:textId="77777777" w:rsidR="00CA32B4" w:rsidRPr="00843767" w:rsidRDefault="00CA32B4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Министерство транспорта Республики Казахстан</w:t>
            </w:r>
          </w:p>
          <w:p w14:paraId="758BB73B" w14:textId="77777777" w:rsidR="00672D90" w:rsidRPr="00843767" w:rsidRDefault="00672D90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1B0079E" w14:textId="62FB5119" w:rsidR="00CA32B4" w:rsidRPr="00843767" w:rsidRDefault="00CA32B4" w:rsidP="00CA32B4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     ШЕТЕЛДІК РҰҚСАТТЫ ҚОЛДАНБАЙ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АВТОКӨЛІК ҚҰРАЛДАРЫНА РҰҚСАТ</w:t>
            </w:r>
            <w:r w:rsidR="00A16F9D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БЕРУ КАРТОЧКАСЫ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(ХАЛЫҚАРАЛЫҚ ЖҮК ТАСЫМАЛЫНА)</w:t>
            </w:r>
            <w:r w:rsidR="00672D90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КАРТОЧКА ДОПУСКА НА АВТОТРАНСПОРТНОЕ СРЕДСТВО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БЕЗ ПРИМЕНЕНИЯ</w:t>
            </w:r>
            <w:r w:rsidR="00A16F9D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ИНОСТРАННОГО РАЗРЕШЕНИЯ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(МЕЖДУНАРОДНЫЕ ПЕРЕВОЗКИ ГРУЗОВ)</w:t>
            </w:r>
          </w:p>
          <w:p w14:paraId="4920FE88" w14:textId="77777777" w:rsidR="00CA32B4" w:rsidRPr="00843767" w:rsidRDefault="00CA32B4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1D181D9" w14:textId="6C382770" w:rsidR="00CA32B4" w:rsidRPr="00843767" w:rsidRDefault="00CA32B4" w:rsidP="008825E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Тіркеу №/ Регистрационный № ________________</w:t>
            </w:r>
          </w:p>
          <w:p w14:paraId="2D6F1E87" w14:textId="77777777" w:rsidR="00CA32B4" w:rsidRPr="00843767" w:rsidRDefault="00CA32B4" w:rsidP="008825E3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Рұқсатқа тіркелу куәлігіне/ К Удостоверению допуска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без применения иностранного</w:t>
            </w:r>
          </w:p>
          <w:p w14:paraId="1AF2D977" w14:textId="64DD573B" w:rsidR="00CA32B4" w:rsidRPr="00843767" w:rsidRDefault="00CA32B4" w:rsidP="008825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разрешения </w:t>
            </w:r>
            <w:r w:rsidR="00A16F9D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регистрационный № ___ от ______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 __ жылғы/ года</w:t>
            </w:r>
          </w:p>
          <w:p w14:paraId="718D7B73" w14:textId="311FEA20" w:rsidR="00CA32B4" w:rsidRPr="00843767" w:rsidRDefault="00CA32B4" w:rsidP="008825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Жарамдылық мерзімі/ </w:t>
            </w:r>
            <w:r w:rsidR="00A16F9D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Действительна по: _____ _______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 __ года</w:t>
            </w:r>
          </w:p>
          <w:p w14:paraId="5BC5E715" w14:textId="77777777" w:rsidR="00CA32B4" w:rsidRPr="00843767" w:rsidRDefault="00CA32B4" w:rsidP="008825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Автокөлік құралының маркасы/ Марка автотранспортного средства:</w:t>
            </w:r>
          </w:p>
          <w:p w14:paraId="523EF7A8" w14:textId="77777777" w:rsidR="00CA32B4" w:rsidRPr="00843767" w:rsidRDefault="00CA32B4" w:rsidP="008825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14:paraId="54AFB881" w14:textId="77777777" w:rsidR="00CA32B4" w:rsidRPr="00843767" w:rsidRDefault="00CA32B4" w:rsidP="008825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Тіркеу белгісінің №/ Регистрационный знак № __________________</w:t>
            </w:r>
          </w:p>
          <w:p w14:paraId="744609D9" w14:textId="77777777" w:rsidR="00CA32B4" w:rsidRPr="00843767" w:rsidRDefault="00CA32B4" w:rsidP="008825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..................................................................................................................../</w:t>
            </w:r>
          </w:p>
          <w:p w14:paraId="3DF4B3A2" w14:textId="77777777" w:rsidR="00CA32B4" w:rsidRPr="00843767" w:rsidRDefault="00CA32B4" w:rsidP="008825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идентификационный номер (VIN) автотранспортного средства</w:t>
            </w:r>
          </w:p>
          <w:p w14:paraId="6F9C139B" w14:textId="77777777" w:rsidR="00CA32B4" w:rsidRPr="00843767" w:rsidRDefault="00CA32B4" w:rsidP="008825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_______________________________________________________</w:t>
            </w:r>
          </w:p>
          <w:p w14:paraId="51A925A2" w14:textId="77777777" w:rsidR="00CA32B4" w:rsidRPr="00843767" w:rsidRDefault="00CA32B4" w:rsidP="008825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115894C" w14:textId="77777777" w:rsidR="00CA32B4" w:rsidRPr="00843767" w:rsidRDefault="00CA32B4" w:rsidP="008825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Куәлік иесі/ Владелец Удостоверения: ________________________</w:t>
            </w:r>
          </w:p>
          <w:p w14:paraId="12411376" w14:textId="77777777" w:rsidR="00CA32B4" w:rsidRPr="00843767" w:rsidRDefault="00CA32B4" w:rsidP="008825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Рұқсат берілді/ Разрешение выдано___________________________</w:t>
            </w:r>
          </w:p>
          <w:p w14:paraId="65944A17" w14:textId="77777777" w:rsidR="00CA32B4" w:rsidRPr="00843767" w:rsidRDefault="00CA32B4" w:rsidP="008825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(Құзыретті мекеменің атауы, ТАӘ (бар болған жағдайда), берілген</w:t>
            </w:r>
          </w:p>
          <w:p w14:paraId="04EB455A" w14:textId="77777777" w:rsidR="00CA32B4" w:rsidRPr="00843767" w:rsidRDefault="00CA32B4" w:rsidP="008825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уақыты/наименование уполномоченного органа, ФИО (при его наличии),</w:t>
            </w:r>
          </w:p>
          <w:p w14:paraId="50D03DE0" w14:textId="77777777" w:rsidR="00CA32B4" w:rsidRPr="00843767" w:rsidRDefault="00CA32B4" w:rsidP="00A16F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дата, выдачи)</w:t>
            </w:r>
          </w:p>
          <w:p w14:paraId="5FE28C58" w14:textId="77777777" w:rsidR="00CA32B4" w:rsidRPr="00843767" w:rsidRDefault="00CA32B4" w:rsidP="00A16F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Шетелдік рұқсатты қолданбай,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Автокөлік құралдарына рұқсат беру карточкасы</w:t>
            </w:r>
          </w:p>
          <w:p w14:paraId="112F013C" w14:textId="77777777" w:rsidR="00CA32B4" w:rsidRPr="00843767" w:rsidRDefault="00CA32B4" w:rsidP="00A16F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қолдану мерзімі 2 (екі) жыл (қолданылу мерзімі берілген сәттен бастан есептеледі)/</w:t>
            </w:r>
          </w:p>
          <w:p w14:paraId="534F1889" w14:textId="77777777" w:rsidR="00CA32B4" w:rsidRPr="00843767" w:rsidRDefault="00CA32B4" w:rsidP="00A16F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Карточка допуска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без применения иностранного разрешения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выдается сроком</w:t>
            </w:r>
          </w:p>
          <w:p w14:paraId="1C6D3363" w14:textId="77777777" w:rsidR="00CA32B4" w:rsidRPr="00843767" w:rsidRDefault="00CA32B4" w:rsidP="00A16F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 2 (два) года (срок действия исчисляется с момента выдачи).</w:t>
            </w:r>
          </w:p>
          <w:p w14:paraId="24591ADC" w14:textId="77777777" w:rsidR="00CA32B4" w:rsidRPr="00843767" w:rsidRDefault="00CA32B4" w:rsidP="00A16F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Шетелдік рұқсатты қолданбай,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жалға алынған автокөлік құралдарына жалдау</w:t>
            </w:r>
          </w:p>
          <w:p w14:paraId="09681EC0" w14:textId="77777777" w:rsidR="00CA32B4" w:rsidRPr="00843767" w:rsidRDefault="00CA32B4" w:rsidP="00A16F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шартының мерзімінін негізге ала отырып айқындалады, алайда қолдану мерзімі 2 (екі)</w:t>
            </w:r>
          </w:p>
          <w:p w14:paraId="7A706165" w14:textId="77777777" w:rsidR="00CA32B4" w:rsidRPr="00843767" w:rsidRDefault="00CA32B4" w:rsidP="00A16F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жыл, берілген сәттен бастан есептеледі/ На арендованные автотранспортные средства</w:t>
            </w:r>
          </w:p>
          <w:p w14:paraId="445561FE" w14:textId="77777777" w:rsidR="00CA32B4" w:rsidRPr="00843767" w:rsidRDefault="00CA32B4" w:rsidP="00A16F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срок действия карточки допуска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без применения иностранного разрешения</w:t>
            </w:r>
          </w:p>
          <w:p w14:paraId="1A9D2252" w14:textId="77777777" w:rsidR="00CA32B4" w:rsidRPr="00843767" w:rsidRDefault="00CA32B4" w:rsidP="00A16F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определятся исходя из срока договора аренды, 2 (два) года с момента ее выдачи.</w:t>
            </w:r>
          </w:p>
          <w:p w14:paraId="71463E30" w14:textId="77777777" w:rsidR="00CA32B4" w:rsidRPr="00843767" w:rsidRDefault="00CA32B4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193A5D7D" w14:textId="77777777" w:rsidR="00CA32B4" w:rsidRPr="00843767" w:rsidRDefault="00CA32B4" w:rsidP="00672D90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Приложение 7</w:t>
            </w:r>
          </w:p>
          <w:p w14:paraId="6F2132A3" w14:textId="77777777" w:rsidR="00CA32B4" w:rsidRPr="00843767" w:rsidRDefault="00CA32B4" w:rsidP="00672D90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 Правилам допуска</w:t>
            </w:r>
          </w:p>
          <w:p w14:paraId="67A09A30" w14:textId="77777777" w:rsidR="00CA32B4" w:rsidRPr="00843767" w:rsidRDefault="00CA32B4" w:rsidP="00672D90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автомобильных перевозчиков</w:t>
            </w:r>
          </w:p>
          <w:p w14:paraId="174810C3" w14:textId="77777777" w:rsidR="00CA32B4" w:rsidRPr="00843767" w:rsidRDefault="00CA32B4" w:rsidP="00672D90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 осуществлению международных</w:t>
            </w:r>
          </w:p>
          <w:p w14:paraId="42B7BCD7" w14:textId="77777777" w:rsidR="00CA32B4" w:rsidRPr="00843767" w:rsidRDefault="00CA32B4" w:rsidP="00672D90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автомобильных перевозок грузов</w:t>
            </w:r>
          </w:p>
          <w:p w14:paraId="1DD46032" w14:textId="77777777" w:rsidR="00CA32B4" w:rsidRPr="00843767" w:rsidRDefault="00CA32B4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4F59672" w14:textId="53D7A0B3" w:rsidR="004912B8" w:rsidRPr="00843767" w:rsidRDefault="00CA32B4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Форма</w:t>
            </w:r>
          </w:p>
          <w:p w14:paraId="1A9D7C36" w14:textId="758C5DC0" w:rsidR="00CA32B4" w:rsidRPr="00843767" w:rsidRDefault="00CA32B4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Герб Республики Казахстан</w:t>
            </w:r>
          </w:p>
          <w:p w14:paraId="520DC6AD" w14:textId="77777777" w:rsidR="00672D90" w:rsidRPr="00843767" w:rsidRDefault="00672D90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B4B4B2C" w14:textId="5C75216C" w:rsidR="00824C49" w:rsidRPr="00843767" w:rsidRDefault="00824C49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Қазақстан Республикасы Көлік министрлігі</w:t>
            </w:r>
          </w:p>
          <w:p w14:paraId="26B2E748" w14:textId="77777777" w:rsidR="00CA32B4" w:rsidRPr="00843767" w:rsidRDefault="00CA32B4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Министерство транспорта Республики Казахстан</w:t>
            </w:r>
          </w:p>
          <w:p w14:paraId="385F6975" w14:textId="123CE885" w:rsidR="00CA32B4" w:rsidRPr="00843767" w:rsidRDefault="00CA32B4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АВТОКӨЛІК ҚҰРАЛДАРЫНА РҰҚСАТ</w:t>
            </w:r>
          </w:p>
          <w:p w14:paraId="00E1DADF" w14:textId="0B487266" w:rsidR="00CA32B4" w:rsidRPr="00843767" w:rsidRDefault="00CA32B4" w:rsidP="00CA32B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БЕРУ КАРТОЧКАСЫ</w:t>
            </w:r>
            <w:r w:rsidR="00672D90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/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КАРТОЧКА ДОПУСКА НА АВТОТРАНСПОРТНОЕ СРЕДСТВО </w:t>
            </w:r>
          </w:p>
          <w:p w14:paraId="4A553A71" w14:textId="77777777" w:rsidR="00A16F9D" w:rsidRPr="00843767" w:rsidRDefault="00A16F9D" w:rsidP="00A16F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B07B67D" w14:textId="783F0CFD" w:rsidR="00CA32B4" w:rsidRPr="00843767" w:rsidRDefault="00CA32B4" w:rsidP="00A16F9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Тіркеу №/ Регистрационный № ________________</w:t>
            </w:r>
          </w:p>
          <w:p w14:paraId="7B619767" w14:textId="77777777" w:rsidR="00A16F9D" w:rsidRPr="00843767" w:rsidRDefault="00CA32B4" w:rsidP="00A16F9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Рұқсатқа тіркелу куә</w:t>
            </w:r>
            <w:r w:rsidR="00A16F9D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лігіне/ К удостоверению допуска</w:t>
            </w:r>
            <w:r w:rsidR="00A16F9D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3E15E229" w14:textId="69FA5209" w:rsidR="00CA32B4" w:rsidRPr="00843767" w:rsidRDefault="00CA32B4" w:rsidP="00A16F9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___ от _______ 20 __ жылғы/ года</w:t>
            </w:r>
          </w:p>
          <w:p w14:paraId="432A1AC8" w14:textId="50AC1FA4" w:rsidR="00A16F9D" w:rsidRPr="00843767" w:rsidRDefault="00BE0453" w:rsidP="00A16F9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Жарамдылық мерзімі/ Действительна по: _____ ________ 20 __ года</w:t>
            </w:r>
          </w:p>
          <w:p w14:paraId="751F3845" w14:textId="77777777" w:rsidR="00BE0453" w:rsidRPr="00843767" w:rsidRDefault="00BE0453" w:rsidP="00BE045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Автокөлік құралының маркасы/ Марка автотранспортного средства:</w:t>
            </w:r>
          </w:p>
          <w:p w14:paraId="49BEA022" w14:textId="77777777" w:rsidR="00BE0453" w:rsidRPr="00843767" w:rsidRDefault="00BE0453" w:rsidP="00BE045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14:paraId="5EE1A2AC" w14:textId="77777777" w:rsidR="00BE0453" w:rsidRPr="00843767" w:rsidRDefault="00BE0453" w:rsidP="00BE045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Тіркеу белгісінің №/ Регистрационный знак № __________________</w:t>
            </w:r>
          </w:p>
          <w:p w14:paraId="1BC4289C" w14:textId="77777777" w:rsidR="00BE0453" w:rsidRPr="00843767" w:rsidRDefault="00BE0453" w:rsidP="00BE045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идентификационный номер (VIN) автотранспортного средства</w:t>
            </w:r>
          </w:p>
          <w:p w14:paraId="4F569661" w14:textId="77777777" w:rsidR="00BE0453" w:rsidRPr="00843767" w:rsidRDefault="00BE0453" w:rsidP="00BE045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_______________________________________________________</w:t>
            </w:r>
          </w:p>
          <w:p w14:paraId="429E0149" w14:textId="736FB321" w:rsidR="00BE0453" w:rsidRPr="00843767" w:rsidRDefault="009D0C7E" w:rsidP="00BE045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Рұқсат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к</w:t>
            </w:r>
            <w:r w:rsidR="00BE0453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уәлік иесі/ Владелец удостоверения</w:t>
            </w:r>
            <w:r w:rsidR="00BE0453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8825E3"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допуска</w:t>
            </w:r>
            <w:r w:rsidR="008825E3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 _</w:t>
            </w:r>
            <w:r w:rsidR="00BE0453"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</w:t>
            </w:r>
          </w:p>
          <w:p w14:paraId="6C644939" w14:textId="77777777" w:rsidR="00BE0453" w:rsidRPr="00843767" w:rsidRDefault="00BE0453" w:rsidP="00BE045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Рұқсат берілді/ Разрешение выдано___________________________</w:t>
            </w:r>
          </w:p>
          <w:p w14:paraId="7C5B21D5" w14:textId="77777777" w:rsidR="00BE0453" w:rsidRPr="00843767" w:rsidRDefault="00BE0453" w:rsidP="00BE045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(Құзыретті мекеменің атауы, ТАӘ (бар болған жағдайда), берілген</w:t>
            </w:r>
          </w:p>
          <w:p w14:paraId="4F2DF16C" w14:textId="77777777" w:rsidR="00BE0453" w:rsidRPr="00843767" w:rsidRDefault="00BE0453" w:rsidP="00BE045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уақыты/наименование уполномоченного органа, ФИО (при его наличии), дата, выдачи)</w:t>
            </w:r>
          </w:p>
          <w:p w14:paraId="0A038415" w14:textId="77777777" w:rsidR="00B55AE0" w:rsidRPr="00843767" w:rsidRDefault="00B55AE0" w:rsidP="00B76111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B5900A4" w14:textId="77777777" w:rsidR="00B76111" w:rsidRPr="00843767" w:rsidRDefault="00B76111" w:rsidP="00B76111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Ескертпе/ Примечание:</w:t>
            </w:r>
          </w:p>
          <w:p w14:paraId="1FB10053" w14:textId="33CF3F6E" w:rsidR="00A07C9D" w:rsidRPr="00843767" w:rsidRDefault="00A07C9D" w:rsidP="00B76111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Автокөлік құралын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жалдау шарты бойынша пайдаланған жағдайда «Жарамды:» деген жолда Шарттың аяқталу мерзімі қойылады.</w:t>
            </w:r>
          </w:p>
          <w:p w14:paraId="7BDD1D70" w14:textId="5CABD37C" w:rsidR="00A16F9D" w:rsidRPr="00843767" w:rsidRDefault="00BC031F" w:rsidP="00BC031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В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случае использования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автотранспортного средства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 договору аренды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,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в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строк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е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«Действительна по:» проставляется дата окончания </w:t>
            </w: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договора.</w:t>
            </w:r>
          </w:p>
          <w:p w14:paraId="0C3B9D18" w14:textId="77777777" w:rsidR="00BE0453" w:rsidRPr="00843767" w:rsidRDefault="00BE0453" w:rsidP="00A16F9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6065C03" w14:textId="77777777" w:rsidR="00BE0453" w:rsidRPr="00843767" w:rsidRDefault="00BE0453" w:rsidP="00A16F9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D04C512" w14:textId="77777777" w:rsidR="00BE0453" w:rsidRPr="00843767" w:rsidRDefault="00BE0453" w:rsidP="00A16F9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B08FF2E" w14:textId="77777777" w:rsidR="00BE0453" w:rsidRPr="00843767" w:rsidRDefault="00BE0453" w:rsidP="00A16F9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ECCB060" w14:textId="77777777" w:rsidR="00CA32B4" w:rsidRPr="00843767" w:rsidRDefault="00CA32B4" w:rsidP="00BE045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7D970CF1" w14:textId="77777777" w:rsidR="00CA32B4" w:rsidRPr="00843767" w:rsidRDefault="00CA32B4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10ACD" w:rsidRPr="00843767" w14:paraId="17F3B775" w14:textId="77777777" w:rsidTr="00592E87">
        <w:trPr>
          <w:gridBefore w:val="1"/>
          <w:wBefore w:w="29" w:type="dxa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D4D39E" w14:textId="2BB8AD3F" w:rsidR="00910ACD" w:rsidRPr="00843767" w:rsidRDefault="006B26FB" w:rsidP="00AD228B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lastRenderedPageBreak/>
              <w:t>44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BCC6BB" w14:textId="77777777" w:rsidR="006B26FB" w:rsidRPr="00843767" w:rsidRDefault="006B26FB" w:rsidP="006B26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t>Приложение 8</w:t>
            </w:r>
          </w:p>
          <w:p w14:paraId="54C73CB3" w14:textId="77777777" w:rsidR="00910ACD" w:rsidRPr="00843767" w:rsidRDefault="00910ACD" w:rsidP="00AD228B">
            <w:pPr>
              <w:pStyle w:val="Standard2"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1FA0BC" w14:textId="77777777" w:rsidR="006B26FB" w:rsidRPr="00843767" w:rsidRDefault="006B26FB" w:rsidP="006B26FB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Приложение 8</w:t>
            </w:r>
          </w:p>
          <w:p w14:paraId="5366125B" w14:textId="77777777" w:rsidR="006B26FB" w:rsidRPr="00843767" w:rsidRDefault="006B26FB" w:rsidP="006B26FB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 Правилам допуска</w:t>
            </w:r>
          </w:p>
          <w:p w14:paraId="0DDB0088" w14:textId="77777777" w:rsidR="006B26FB" w:rsidRPr="00843767" w:rsidRDefault="006B26FB" w:rsidP="006B26FB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перевозчиков</w:t>
            </w:r>
          </w:p>
          <w:p w14:paraId="25B02239" w14:textId="77777777" w:rsidR="006B26FB" w:rsidRPr="00843767" w:rsidRDefault="006B26FB" w:rsidP="006B26FB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 осуществлению международных</w:t>
            </w:r>
          </w:p>
          <w:p w14:paraId="711D9CC0" w14:textId="77777777" w:rsidR="006B26FB" w:rsidRPr="00843767" w:rsidRDefault="006B26FB" w:rsidP="006B26FB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перевозок грузов</w:t>
            </w:r>
          </w:p>
          <w:p w14:paraId="3C43F82F" w14:textId="77777777" w:rsidR="006B26FB" w:rsidRPr="00843767" w:rsidRDefault="006B26FB" w:rsidP="006B26FB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694E8C3" w14:textId="77777777" w:rsidR="006B26FB" w:rsidRPr="00843767" w:rsidRDefault="006B26FB" w:rsidP="006B26FB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ab/>
              <w:t>Форма</w:t>
            </w:r>
          </w:p>
          <w:p w14:paraId="69B23177" w14:textId="17567CE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_________________________________________________________</w:t>
            </w:r>
          </w:p>
          <w:p w14:paraId="74209E02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(наименование органа транспортного контроля)</w:t>
            </w:r>
          </w:p>
          <w:p w14:paraId="6CA083AC" w14:textId="7076A4F1" w:rsidR="006B26FB" w:rsidRPr="00843767" w:rsidRDefault="006B26FB" w:rsidP="006B26FB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Заявление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на получение нового Удостоверения допуска к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осуществлению международных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перевозок грузов без применения иностранного разрешения</w:t>
            </w:r>
          </w:p>
          <w:p w14:paraId="4108BE90" w14:textId="34DCFF51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 (или) карточки допуска на автотранспортное средство без применения иностранного разрешения_____________________________________________</w:t>
            </w:r>
          </w:p>
          <w:p w14:paraId="5B4D93D8" w14:textId="146BD7C6" w:rsidR="006B26FB" w:rsidRPr="00843767" w:rsidRDefault="006B26FB" w:rsidP="006B26FB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(ФИО (при его наличии)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индивидуального предпринимателя или наименование юридического лица)</w:t>
            </w:r>
          </w:p>
          <w:p w14:paraId="4A2DAE85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58CF11E" w14:textId="0841814D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Прошу выдать новое удостоверение допуска без применения иностранного разрешения и (или) карточки допуска без применения иностранного разрешения на следующие автотранспортные средства в связи с:</w:t>
            </w:r>
          </w:p>
          <w:p w14:paraId="1B0AECB5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0D27A94F" w14:textId="540A2D8E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1) изменения ФИО, наименования, местонахождения индивидуального предпринимателя;</w:t>
            </w:r>
          </w:p>
          <w:p w14:paraId="4A5F8326" w14:textId="25827E79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2) изменения наименования, местонахождения, перерегистрации и(или) реорганизации юридического лица;</w:t>
            </w:r>
          </w:p>
          <w:p w14:paraId="57C5BF46" w14:textId="1A3AB24A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3) замены государственного регистрационного номерного знака автотранспортного средства. (нужное подчеркнуть)</w:t>
            </w:r>
          </w:p>
          <w:p w14:paraId="17EE1672" w14:textId="58D67B8D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tbl>
            <w:tblPr>
              <w:tblW w:w="46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"/>
              <w:gridCol w:w="868"/>
              <w:gridCol w:w="882"/>
              <w:gridCol w:w="874"/>
              <w:gridCol w:w="567"/>
              <w:gridCol w:w="692"/>
              <w:gridCol w:w="550"/>
            </w:tblGrid>
            <w:tr w:rsidR="006B26FB" w:rsidRPr="00843767" w14:paraId="54B0E4A5" w14:textId="77777777" w:rsidTr="006B26FB">
              <w:trPr>
                <w:trHeight w:val="3267"/>
              </w:trPr>
              <w:tc>
                <w:tcPr>
                  <w:tcW w:w="1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46A5618" w14:textId="77777777" w:rsidR="006B26FB" w:rsidRPr="00843767" w:rsidRDefault="006B26FB" w:rsidP="006B26FB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t>№ п/п</w:t>
                  </w:r>
                </w:p>
              </w:tc>
              <w:tc>
                <w:tcPr>
                  <w:tcW w:w="86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E75A16D" w14:textId="77777777" w:rsidR="006B26FB" w:rsidRPr="00843767" w:rsidRDefault="006B26FB" w:rsidP="006B26FB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t>Марка автотранспортного средства</w:t>
                  </w:r>
                </w:p>
              </w:tc>
              <w:tc>
                <w:tcPr>
                  <w:tcW w:w="8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BE89BF" w14:textId="77777777" w:rsidR="006B26FB" w:rsidRPr="00843767" w:rsidRDefault="006B26FB" w:rsidP="006B26FB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t>Государственный регистрационный номерной знак</w:t>
                  </w:r>
                </w:p>
              </w:tc>
              <w:tc>
                <w:tcPr>
                  <w:tcW w:w="87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5B7323D" w14:textId="77777777" w:rsidR="006B26FB" w:rsidRPr="00843767" w:rsidRDefault="006B26FB" w:rsidP="006B26FB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t>Идентификационный номер (VIN) АТС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0F1D70" w14:textId="77777777" w:rsidR="006B26FB" w:rsidRPr="00843767" w:rsidRDefault="006B26FB" w:rsidP="006B26FB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t>АТС на балансе/ АТС на праве аренды</w:t>
                  </w:r>
                </w:p>
              </w:tc>
              <w:tc>
                <w:tcPr>
                  <w:tcW w:w="6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E90BE8" w14:textId="77777777" w:rsidR="006B26FB" w:rsidRPr="00843767" w:rsidRDefault="006B26FB" w:rsidP="006B26FB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t>В случае аренды АТС, срок действия договора аренды АТС</w:t>
                  </w:r>
                </w:p>
              </w:tc>
              <w:tc>
                <w:tcPr>
                  <w:tcW w:w="5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D7AA24B" w14:textId="77777777" w:rsidR="006B26FB" w:rsidRPr="00843767" w:rsidRDefault="006B26FB" w:rsidP="006B26FB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t>ФИО</w:t>
                  </w: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br/>
                    <w:t>(при его наличии) водителя,</w:t>
                  </w: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br/>
                    <w:t>ИИН</w:t>
                  </w:r>
                </w:p>
              </w:tc>
            </w:tr>
            <w:tr w:rsidR="006B26FB" w:rsidRPr="00843767" w14:paraId="2B25F0D2" w14:textId="77777777" w:rsidTr="006B26FB">
              <w:trPr>
                <w:trHeight w:val="390"/>
              </w:trPr>
              <w:tc>
                <w:tcPr>
                  <w:tcW w:w="1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408022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806B4C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3A11F5F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73D5467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6DBEBE7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DF5D9C1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BAF9CFA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</w:tr>
            <w:tr w:rsidR="006B26FB" w:rsidRPr="00843767" w14:paraId="570C9CE7" w14:textId="77777777" w:rsidTr="006B26FB">
              <w:trPr>
                <w:trHeight w:val="406"/>
              </w:trPr>
              <w:tc>
                <w:tcPr>
                  <w:tcW w:w="1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994857F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1D257D8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D80B2DC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D5AA75F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D3C540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C42E4A5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D4A50DA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</w:tr>
            <w:tr w:rsidR="006B26FB" w:rsidRPr="00843767" w14:paraId="1E38A1B2" w14:textId="77777777" w:rsidTr="006B26FB">
              <w:trPr>
                <w:trHeight w:val="423"/>
              </w:trPr>
              <w:tc>
                <w:tcPr>
                  <w:tcW w:w="1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9EC1E5D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255A477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A931210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728EFC9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883FB83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A54B66A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  <w:vAlign w:val="center"/>
                  <w:hideMark/>
                </w:tcPr>
                <w:p w14:paraId="1EE6FB05" w14:textId="77777777" w:rsidR="006B26FB" w:rsidRPr="00843767" w:rsidRDefault="006B26FB" w:rsidP="006B26FB">
                  <w:pPr>
                    <w:widowControl/>
                    <w:rPr>
                      <w:rFonts w:ascii="Times New Roman" w:hAnsi="Times New Roman"/>
                      <w:b/>
                      <w:color w:val="auto"/>
                      <w:sz w:val="12"/>
                    </w:rPr>
                  </w:pPr>
                </w:p>
              </w:tc>
            </w:tr>
          </w:tbl>
          <w:p w14:paraId="10E4DCB7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A5934BD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     ИИН/БИН _______________________________________________</w:t>
            </w:r>
          </w:p>
          <w:p w14:paraId="5B490A47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Адрес ___________________________________________________</w:t>
            </w:r>
          </w:p>
          <w:p w14:paraId="1C1C3AE9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(индекс, город, район, область, улица, № дома, телефон, факс)</w:t>
            </w:r>
          </w:p>
          <w:p w14:paraId="020CAC74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Прилагаемые документы:</w:t>
            </w:r>
          </w:p>
          <w:p w14:paraId="3B408D45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_________________________________________________________</w:t>
            </w:r>
          </w:p>
          <w:p w14:paraId="36787393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Согласен на использование сведений, составляющих охраняемую</w:t>
            </w:r>
          </w:p>
          <w:p w14:paraId="45F6A146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законом тайну, содержащихся в информационных системах</w:t>
            </w:r>
          </w:p>
          <w:p w14:paraId="2195D03A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_________________________________________________________</w:t>
            </w:r>
          </w:p>
          <w:p w14:paraId="0B61F3BA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ФИО (при его наличии) (подпись)</w:t>
            </w:r>
          </w:p>
          <w:p w14:paraId="47CFD1F4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Место печати (в случае наличия)</w:t>
            </w:r>
          </w:p>
          <w:p w14:paraId="0AB65E01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Расшифровка аббревиатур:</w:t>
            </w:r>
          </w:p>
          <w:p w14:paraId="1140F01B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АТС – Автотранспортное средство;</w:t>
            </w:r>
          </w:p>
          <w:p w14:paraId="034807F1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ИИН – Индивидуальный идентификационный номер;</w:t>
            </w:r>
          </w:p>
          <w:p w14:paraId="7D654AA4" w14:textId="77777777" w:rsidR="006B26FB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БИН – Бизнес-идентификационный номер;</w:t>
            </w:r>
          </w:p>
          <w:p w14:paraId="7A7072DE" w14:textId="31ED6839" w:rsidR="0080695F" w:rsidRPr="00843767" w:rsidRDefault="006B26FB" w:rsidP="006B26F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ФИО – фамилия, имя, отчество.</w:t>
            </w: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6A1FEC2D" w14:textId="3F696BC5" w:rsidR="00910ACD" w:rsidRPr="00843767" w:rsidRDefault="00910ACD" w:rsidP="00910ACD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Приложение 8</w:t>
            </w:r>
          </w:p>
          <w:p w14:paraId="65B46917" w14:textId="77777777" w:rsidR="00910ACD" w:rsidRPr="00843767" w:rsidRDefault="00910ACD" w:rsidP="00910ACD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 Правилам допуска</w:t>
            </w:r>
          </w:p>
          <w:p w14:paraId="55308307" w14:textId="77777777" w:rsidR="00910ACD" w:rsidRPr="00843767" w:rsidRDefault="00910ACD" w:rsidP="00910ACD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перевозчиков</w:t>
            </w:r>
          </w:p>
          <w:p w14:paraId="411F7E0E" w14:textId="77777777" w:rsidR="00910ACD" w:rsidRPr="00843767" w:rsidRDefault="00910ACD" w:rsidP="00910ACD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 осуществлению международных</w:t>
            </w:r>
          </w:p>
          <w:p w14:paraId="7033C91B" w14:textId="77777777" w:rsidR="00910ACD" w:rsidRPr="00843767" w:rsidRDefault="00910ACD" w:rsidP="00910ACD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перевозок грузов</w:t>
            </w:r>
          </w:p>
          <w:p w14:paraId="4A582EAC" w14:textId="77777777" w:rsidR="00910ACD" w:rsidRPr="00843767" w:rsidRDefault="00910ACD" w:rsidP="00910ACD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269FECD" w14:textId="696B7A9A" w:rsidR="00824C49" w:rsidRPr="00843767" w:rsidRDefault="00824C49" w:rsidP="00D7749F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Қазақстан Республикасы Көлік министрлігі</w:t>
            </w:r>
          </w:p>
          <w:p w14:paraId="476E54E2" w14:textId="77777777" w:rsidR="00D7749F" w:rsidRPr="00843767" w:rsidRDefault="00D7749F" w:rsidP="00D7749F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Министерство транспорта Республики Казахстан</w:t>
            </w:r>
          </w:p>
          <w:p w14:paraId="3403489D" w14:textId="77777777" w:rsidR="00910ACD" w:rsidRPr="00843767" w:rsidRDefault="00910ACD" w:rsidP="00910ACD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12F8896" w14:textId="77777777" w:rsidR="00824C49" w:rsidRPr="00843767" w:rsidRDefault="00824C49" w:rsidP="00824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Хабарлама</w:t>
            </w:r>
          </w:p>
          <w:p w14:paraId="56C3E452" w14:textId="38A79429" w:rsidR="00910ACD" w:rsidRPr="00843767" w:rsidRDefault="00824C49" w:rsidP="00824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lastRenderedPageBreak/>
              <w:t>халықаралық автомобиль тасымалдарын жүзеге асыруға рұқсат куәлігінің күшін жою туралы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/</w:t>
            </w:r>
            <w:r w:rsidR="00910ACD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Уведомление</w:t>
            </w:r>
          </w:p>
          <w:p w14:paraId="0DF051A3" w14:textId="3F26350B" w:rsidR="00910ACD" w:rsidRPr="00843767" w:rsidRDefault="00910ACD" w:rsidP="00910ACD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об аннулировании </w:t>
            </w:r>
            <w:r w:rsidR="0080695F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удостоверения допуска к осуществлению международных автомобильных перевозок</w:t>
            </w:r>
          </w:p>
          <w:p w14:paraId="2DF401D0" w14:textId="77777777" w:rsidR="00910ACD" w:rsidRPr="00843767" w:rsidRDefault="00910ACD" w:rsidP="00910ACD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95EDC83" w14:textId="1CE1900B" w:rsidR="00B55AE0" w:rsidRPr="00843767" w:rsidRDefault="00B55AE0" w:rsidP="00B55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Тіркеу №/Регистрационный №______ от «____» __________ 20___ жылғы/года </w:t>
            </w:r>
          </w:p>
          <w:p w14:paraId="145FB59D" w14:textId="77777777" w:rsidR="0080695F" w:rsidRPr="00843767" w:rsidRDefault="0080695F" w:rsidP="00B55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73E6FAB" w14:textId="38BED121" w:rsidR="00B55AE0" w:rsidRPr="00843767" w:rsidRDefault="00B55AE0" w:rsidP="00B55A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Рұқсат к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уәлік иесі/ Владелец Удостоверения допуска </w:t>
            </w:r>
          </w:p>
          <w:p w14:paraId="114EEA69" w14:textId="77777777" w:rsidR="00B55AE0" w:rsidRPr="00843767" w:rsidRDefault="00B55AE0" w:rsidP="00B55A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14:paraId="1B837837" w14:textId="77777777" w:rsidR="00B55AE0" w:rsidRPr="00843767" w:rsidRDefault="00B55AE0" w:rsidP="00B55A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14:paraId="519E27B0" w14:textId="1A389B90" w:rsidR="00910ACD" w:rsidRPr="00843767" w:rsidRDefault="00B55AE0" w:rsidP="00B55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(Жеке </w:t>
            </w:r>
            <w:r w:rsidR="00824C49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кәсіпкер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немесе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з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аңды тұлға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ның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атауы).</w:t>
            </w:r>
          </w:p>
          <w:p w14:paraId="5C063936" w14:textId="77777777" w:rsidR="00B55AE0" w:rsidRPr="00843767" w:rsidRDefault="00B55AE0" w:rsidP="00910ACD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18578D0" w14:textId="77777777" w:rsidR="00655FDE" w:rsidRPr="00843767" w:rsidRDefault="00B55AE0" w:rsidP="00910ACD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Рұқсат к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уәлік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/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Удостоверения допуска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910ACD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аннулирован с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/ күшін жойды</w:t>
            </w:r>
            <w:r w:rsidR="00910ACD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________________________</w:t>
            </w:r>
          </w:p>
          <w:p w14:paraId="3984DA1C" w14:textId="4468D21F" w:rsidR="0080695F" w:rsidRPr="00843767" w:rsidRDefault="00655FDE" w:rsidP="00910ACD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Күні (күні / айы / жылы)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/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Дата (число/месяц/год)</w:t>
            </w:r>
            <w:r w:rsidR="0080695F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21556A4" w14:textId="77777777" w:rsidR="00655FDE" w:rsidRPr="00843767" w:rsidRDefault="00655FDE" w:rsidP="00910ACD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14:paraId="7FE53E9A" w14:textId="0451D2EC" w:rsidR="00910ACD" w:rsidRPr="00843767" w:rsidRDefault="0080695F" w:rsidP="00910ACD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нагіздемеде/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основание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</w:t>
            </w:r>
          </w:p>
          <w:p w14:paraId="46F3B8AB" w14:textId="00F4A4F4" w:rsidR="00910ACD" w:rsidRPr="00843767" w:rsidRDefault="00910ACD" w:rsidP="00B55A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0F004214" w14:textId="77777777" w:rsidR="00910ACD" w:rsidRPr="00843767" w:rsidRDefault="00910ACD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55AE0" w:rsidRPr="00433CE3" w14:paraId="7B4A36E8" w14:textId="77777777" w:rsidTr="00592E87">
        <w:trPr>
          <w:gridBefore w:val="1"/>
          <w:wBefore w:w="29" w:type="dxa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1E7156" w14:textId="589D9953" w:rsidR="00B55AE0" w:rsidRPr="00843767" w:rsidRDefault="00ED5D30" w:rsidP="00AD228B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lastRenderedPageBreak/>
              <w:t>45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EEE19C" w14:textId="23AB88F1" w:rsidR="00B55AE0" w:rsidRPr="00843767" w:rsidRDefault="00ED5D30" w:rsidP="00ED5D30">
            <w:pPr>
              <w:pStyle w:val="Standard2"/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24"/>
                <w:szCs w:val="21"/>
                <w:lang w:val="kk-KZ"/>
              </w:rPr>
              <w:t>Приложение 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6F1A09" w14:textId="7E7E63BE" w:rsidR="00ED5D30" w:rsidRPr="00843767" w:rsidRDefault="00FF6BCD" w:rsidP="00ED5D30">
            <w:pPr>
              <w:tabs>
                <w:tab w:val="left" w:pos="3979"/>
                <w:tab w:val="right" w:pos="5029"/>
              </w:tabs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Приложение</w:t>
            </w:r>
            <w:r w:rsidR="00ED5D30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D5D30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9</w:t>
            </w:r>
          </w:p>
          <w:p w14:paraId="1346B3A6" w14:textId="77777777" w:rsidR="00ED5D30" w:rsidRPr="00843767" w:rsidRDefault="00ED5D30" w:rsidP="00ED5D3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 Правилам допуска</w:t>
            </w:r>
          </w:p>
          <w:p w14:paraId="1A669BD5" w14:textId="77777777" w:rsidR="00ED5D30" w:rsidRPr="00843767" w:rsidRDefault="00ED5D30" w:rsidP="00ED5D3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перевозчиков</w:t>
            </w:r>
          </w:p>
          <w:p w14:paraId="6D74FA84" w14:textId="77777777" w:rsidR="00ED5D30" w:rsidRPr="00843767" w:rsidRDefault="00ED5D30" w:rsidP="00ED5D3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 осуществлению международных</w:t>
            </w:r>
          </w:p>
          <w:p w14:paraId="3BBB8660" w14:textId="77777777" w:rsidR="00ED5D30" w:rsidRPr="00843767" w:rsidRDefault="00ED5D30" w:rsidP="00ED5D3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перевозок грузов</w:t>
            </w:r>
          </w:p>
          <w:p w14:paraId="241EE46C" w14:textId="77777777" w:rsidR="00ED5D30" w:rsidRPr="00843767" w:rsidRDefault="00ED5D30" w:rsidP="00ED5D3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02DCB04" w14:textId="77777777" w:rsidR="00ED5D30" w:rsidRPr="00843767" w:rsidRDefault="00ED5D30" w:rsidP="00ED5D3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Форма</w:t>
            </w:r>
          </w:p>
          <w:p w14:paraId="1271782D" w14:textId="77777777" w:rsidR="00ED5D30" w:rsidRPr="00843767" w:rsidRDefault="00ED5D30" w:rsidP="00ED5D3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_________________________________________________________</w:t>
            </w:r>
          </w:p>
          <w:p w14:paraId="261C1703" w14:textId="77777777" w:rsidR="00ED5D30" w:rsidRPr="00843767" w:rsidRDefault="00ED5D30" w:rsidP="00ED5D3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(наименование органа транспортного контроля)</w:t>
            </w:r>
          </w:p>
          <w:p w14:paraId="1EAB9E91" w14:textId="77777777" w:rsidR="00ED5D30" w:rsidRPr="00843767" w:rsidRDefault="00ED5D30" w:rsidP="00ED5D3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14:paraId="434000E1" w14:textId="0EFF80F5" w:rsidR="00ED5D30" w:rsidRPr="00843767" w:rsidRDefault="00ED5D30" w:rsidP="00ED5D3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Заявление на получение нового Удостоверения допуска к осуществлению международных автомобильных перевозок грузов с применением иностранного разрешения и (или) карточки допуска на автотранспортное средство с рименением иностранного разрешения</w:t>
            </w:r>
          </w:p>
          <w:p w14:paraId="096E8930" w14:textId="77777777" w:rsidR="00ED5D30" w:rsidRPr="00843767" w:rsidRDefault="00ED5D30" w:rsidP="00ED5D3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_____________________________________________________</w:t>
            </w:r>
          </w:p>
          <w:p w14:paraId="21BCCA53" w14:textId="3D9917F0" w:rsidR="00ED5D30" w:rsidRPr="00843767" w:rsidRDefault="00ED5D30" w:rsidP="00ED5D3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(ФИО (при его наличии) индивидуального предпринимателя или наименование юридического лица)</w:t>
            </w:r>
          </w:p>
          <w:p w14:paraId="62AA9CDB" w14:textId="77777777" w:rsidR="00ED5D30" w:rsidRPr="00843767" w:rsidRDefault="00ED5D30" w:rsidP="00ED5D3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14:paraId="46505B12" w14:textId="04EB7317" w:rsidR="00ED5D30" w:rsidRPr="00843767" w:rsidRDefault="00ED5D30" w:rsidP="00ED5D3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Прошу выдать новое удостоверение допуска с применением иностранного разрешения и (или) карточки допуска с применением иностранного разрешения на следующие автотранспортные средства в связи с:</w:t>
            </w:r>
          </w:p>
          <w:p w14:paraId="13C28F65" w14:textId="77777777" w:rsidR="00ED5D30" w:rsidRPr="00843767" w:rsidRDefault="00ED5D30" w:rsidP="00ED5D3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14:paraId="2A03BE9B" w14:textId="57AAF1C6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1) изменения ФИО, наименования, местонахождения индивидуального предпринимателя;</w:t>
            </w:r>
          </w:p>
          <w:p w14:paraId="6CB3FA87" w14:textId="77777777" w:rsidR="00ED5D30" w:rsidRPr="00843767" w:rsidRDefault="00ED5D30" w:rsidP="00ED5D3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14:paraId="4F9EEC0D" w14:textId="540A3084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2) изменения наименования, местонахождения, перерегистрации и(или) реорганизации юридического лица;</w:t>
            </w:r>
          </w:p>
          <w:p w14:paraId="1ED294DA" w14:textId="77777777" w:rsidR="00ED5D30" w:rsidRPr="00843767" w:rsidRDefault="00ED5D30" w:rsidP="00ED5D3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14:paraId="33D09725" w14:textId="25F40DE6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3) замены государственного регистрационного номерного знака автотранспортного средства. (нужное подчеркнуть)</w:t>
            </w:r>
          </w:p>
          <w:tbl>
            <w:tblPr>
              <w:tblW w:w="464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"/>
              <w:gridCol w:w="872"/>
              <w:gridCol w:w="886"/>
              <w:gridCol w:w="878"/>
              <w:gridCol w:w="570"/>
              <w:gridCol w:w="695"/>
              <w:gridCol w:w="552"/>
            </w:tblGrid>
            <w:tr w:rsidR="00ED5D30" w:rsidRPr="00843767" w14:paraId="52E9526C" w14:textId="77777777" w:rsidTr="00ED5D30">
              <w:trPr>
                <w:trHeight w:val="3275"/>
              </w:trPr>
              <w:tc>
                <w:tcPr>
                  <w:tcW w:w="1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60A33E4" w14:textId="77777777" w:rsidR="00ED5D30" w:rsidRPr="00843767" w:rsidRDefault="00ED5D30" w:rsidP="00ED5D30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lastRenderedPageBreak/>
                    <w:t>№ п/п</w:t>
                  </w:r>
                </w:p>
              </w:tc>
              <w:tc>
                <w:tcPr>
                  <w:tcW w:w="87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757797" w14:textId="77777777" w:rsidR="00ED5D30" w:rsidRPr="00843767" w:rsidRDefault="00ED5D30" w:rsidP="00ED5D30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t>Марка автотранспортного средства</w:t>
                  </w:r>
                </w:p>
              </w:tc>
              <w:tc>
                <w:tcPr>
                  <w:tcW w:w="8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5799374" w14:textId="77777777" w:rsidR="00ED5D30" w:rsidRPr="00843767" w:rsidRDefault="00ED5D30" w:rsidP="00ED5D30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t>Государственный регистрационный номерной знак</w:t>
                  </w:r>
                </w:p>
              </w:tc>
              <w:tc>
                <w:tcPr>
                  <w:tcW w:w="87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41A9A70" w14:textId="77777777" w:rsidR="00ED5D30" w:rsidRPr="00843767" w:rsidRDefault="00ED5D30" w:rsidP="00ED5D30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t>Идентификационный номер (VIN) АТС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BA39798" w14:textId="77777777" w:rsidR="00ED5D30" w:rsidRPr="00843767" w:rsidRDefault="00ED5D30" w:rsidP="00ED5D30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t>АТС на балансе/ АТС на праве аренды</w:t>
                  </w:r>
                </w:p>
              </w:tc>
              <w:tc>
                <w:tcPr>
                  <w:tcW w:w="69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DFBAB69" w14:textId="77777777" w:rsidR="00ED5D30" w:rsidRPr="00843767" w:rsidRDefault="00ED5D30" w:rsidP="00ED5D30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t>В случае аренды АТС, срок действия договора аренды АТС</w:t>
                  </w:r>
                </w:p>
              </w:tc>
              <w:tc>
                <w:tcPr>
                  <w:tcW w:w="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AEBCB76" w14:textId="77777777" w:rsidR="00ED5D30" w:rsidRPr="00843767" w:rsidRDefault="00ED5D30" w:rsidP="00ED5D30">
                  <w:pPr>
                    <w:widowControl/>
                    <w:spacing w:after="360" w:line="285" w:lineRule="atLeast"/>
                    <w:textAlignment w:val="baseline"/>
                    <w:rPr>
                      <w:rFonts w:ascii="Times New Roman" w:hAnsi="Times New Roman"/>
                      <w:b/>
                      <w:spacing w:val="2"/>
                      <w:sz w:val="12"/>
                    </w:rPr>
                  </w:pP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t>ФИО</w:t>
                  </w: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br/>
                    <w:t>(при его наличии) водителя,</w:t>
                  </w:r>
                  <w:r w:rsidRPr="00843767">
                    <w:rPr>
                      <w:rFonts w:ascii="Times New Roman" w:hAnsi="Times New Roman"/>
                      <w:b/>
                      <w:spacing w:val="2"/>
                      <w:sz w:val="12"/>
                    </w:rPr>
                    <w:br/>
                    <w:t>ИИН</w:t>
                  </w:r>
                </w:p>
              </w:tc>
            </w:tr>
            <w:tr w:rsidR="00ED5D30" w:rsidRPr="00843767" w14:paraId="5C12F258" w14:textId="77777777" w:rsidTr="00ED5D30">
              <w:trPr>
                <w:trHeight w:val="402"/>
              </w:trPr>
              <w:tc>
                <w:tcPr>
                  <w:tcW w:w="1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C0BC9EE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B4EA15A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290D722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99FA3C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321A332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C7E6F03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9758241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</w:tr>
            <w:tr w:rsidR="00ED5D30" w:rsidRPr="00843767" w14:paraId="5B3C6F9F" w14:textId="77777777" w:rsidTr="00ED5D30">
              <w:trPr>
                <w:trHeight w:val="370"/>
              </w:trPr>
              <w:tc>
                <w:tcPr>
                  <w:tcW w:w="1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E80809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893AF4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0A77BE2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4484D65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CDC952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5B14061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FFB12A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</w:tr>
            <w:tr w:rsidR="00ED5D30" w:rsidRPr="00843767" w14:paraId="63ABD630" w14:textId="77777777" w:rsidTr="00ED5D30">
              <w:trPr>
                <w:trHeight w:val="402"/>
              </w:trPr>
              <w:tc>
                <w:tcPr>
                  <w:tcW w:w="1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931F06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F19F11B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43A766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79C102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8EE321B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505217A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  <w:vAlign w:val="center"/>
                  <w:hideMark/>
                </w:tcPr>
                <w:p w14:paraId="60E24632" w14:textId="77777777" w:rsidR="00ED5D30" w:rsidRPr="00843767" w:rsidRDefault="00ED5D30" w:rsidP="00ED5D30">
                  <w:pPr>
                    <w:widowControl/>
                    <w:rPr>
                      <w:rFonts w:ascii="Times New Roman" w:hAnsi="Times New Roman"/>
                      <w:b/>
                      <w:color w:val="auto"/>
                      <w:sz w:val="12"/>
                    </w:rPr>
                  </w:pPr>
                </w:p>
              </w:tc>
            </w:tr>
          </w:tbl>
          <w:p w14:paraId="4B02F0CE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  ИИН/БИН _________________________________________________</w:t>
            </w:r>
          </w:p>
          <w:p w14:paraId="4ADCDFAF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Адрес_____________________________________________________</w:t>
            </w:r>
          </w:p>
          <w:p w14:paraId="167E160B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(индекс, город, район, область, улица, № дома, телефон, факс)</w:t>
            </w:r>
          </w:p>
          <w:p w14:paraId="7E2052D3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Прилагаемые документы:</w:t>
            </w:r>
          </w:p>
          <w:p w14:paraId="391656A6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___________________________________________________________</w:t>
            </w:r>
          </w:p>
          <w:p w14:paraId="2906EAA9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Согласен на использование сведений, составляющих охраняемую</w:t>
            </w:r>
          </w:p>
          <w:p w14:paraId="09650C65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законом тайну, содержащихся в информационных системах</w:t>
            </w:r>
          </w:p>
          <w:p w14:paraId="04993E9C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 __________</w:t>
            </w:r>
          </w:p>
          <w:p w14:paraId="060397D4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ФИО (при его наличии) (подпись)</w:t>
            </w:r>
          </w:p>
          <w:p w14:paraId="52E4597C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Место печати (в случае наличия)</w:t>
            </w:r>
          </w:p>
          <w:p w14:paraId="1D49D01A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Расшифровка аббревиатур:</w:t>
            </w:r>
          </w:p>
          <w:p w14:paraId="33C1380F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АТС – Автотранспортное средство;</w:t>
            </w:r>
          </w:p>
          <w:p w14:paraId="16905D49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ИИН – Индивидуальный идентификационный номер;</w:t>
            </w:r>
          </w:p>
          <w:p w14:paraId="3B577816" w14:textId="77777777" w:rsidR="00ED5D3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БИН – Бизнес-идентификационный номер;</w:t>
            </w:r>
          </w:p>
          <w:p w14:paraId="0651F0C5" w14:textId="25A6B12C" w:rsidR="00B55AE0" w:rsidRPr="00843767" w:rsidRDefault="00ED5D30" w:rsidP="00ED5D30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ФИО – фамилия, имя, отчество.</w:t>
            </w: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1C47CBE4" w14:textId="634CEF61" w:rsidR="00B55AE0" w:rsidRPr="00843767" w:rsidRDefault="00ED5D30" w:rsidP="00ED5D30">
            <w:pPr>
              <w:tabs>
                <w:tab w:val="left" w:pos="3979"/>
                <w:tab w:val="right" w:pos="5029"/>
              </w:tabs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ab/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ab/>
            </w:r>
            <w:r w:rsidR="00B55AE0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Приложение </w:t>
            </w:r>
            <w:r w:rsidR="00B55AE0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9</w:t>
            </w:r>
          </w:p>
          <w:p w14:paraId="0965BC1A" w14:textId="77777777" w:rsidR="00B55AE0" w:rsidRPr="00843767" w:rsidRDefault="00B55AE0" w:rsidP="00B55AE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 Правилам допуска</w:t>
            </w:r>
          </w:p>
          <w:p w14:paraId="1EEDF5DB" w14:textId="77777777" w:rsidR="00B55AE0" w:rsidRPr="00843767" w:rsidRDefault="00B55AE0" w:rsidP="00B55AE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перевозчиков</w:t>
            </w:r>
          </w:p>
          <w:p w14:paraId="29FDA62E" w14:textId="77777777" w:rsidR="00B55AE0" w:rsidRPr="00843767" w:rsidRDefault="00B55AE0" w:rsidP="00B55AE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 осуществлению международных</w:t>
            </w:r>
          </w:p>
          <w:p w14:paraId="02DD0177" w14:textId="77777777" w:rsidR="00B55AE0" w:rsidRPr="00843767" w:rsidRDefault="00B55AE0" w:rsidP="00B55AE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автомобильных перевозок грузов</w:t>
            </w:r>
          </w:p>
          <w:p w14:paraId="738DE208" w14:textId="77777777" w:rsidR="00B55AE0" w:rsidRPr="00843767" w:rsidRDefault="00B55AE0" w:rsidP="00B55AE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310FDE8B" w14:textId="4D0E5CB7" w:rsidR="00ED5D30" w:rsidRPr="00843767" w:rsidRDefault="00ED5D30" w:rsidP="00B55AE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Форма</w:t>
            </w:r>
          </w:p>
          <w:p w14:paraId="3B07AE20" w14:textId="77777777" w:rsidR="00ED5D30" w:rsidRPr="00843767" w:rsidRDefault="00ED5D30" w:rsidP="00B55AE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14:paraId="3A5CAD59" w14:textId="25B2AB7F" w:rsidR="00824C49" w:rsidRPr="00843767" w:rsidRDefault="00824C49" w:rsidP="00D7749F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Қазақстан Республикасы Көлік министрлігі</w:t>
            </w:r>
          </w:p>
          <w:p w14:paraId="43E3618F" w14:textId="77777777" w:rsidR="00D7749F" w:rsidRPr="00843767" w:rsidRDefault="00D7749F" w:rsidP="00D7749F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Министерство транспорта Республики Казахстан</w:t>
            </w:r>
          </w:p>
          <w:p w14:paraId="252548C4" w14:textId="77777777" w:rsidR="00B55AE0" w:rsidRPr="00843767" w:rsidRDefault="00B55AE0" w:rsidP="00B55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86B64BF" w14:textId="77777777" w:rsidR="00824C49" w:rsidRPr="00843767" w:rsidRDefault="00824C49" w:rsidP="00824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Хабарлама</w:t>
            </w:r>
          </w:p>
          <w:p w14:paraId="22655B5A" w14:textId="5B04D2FE" w:rsidR="00B55AE0" w:rsidRPr="00843767" w:rsidRDefault="00824C49" w:rsidP="00824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автокөлік құралына рұқсат карточкасының күшін жою туралы/</w:t>
            </w:r>
            <w:r w:rsidR="00B55AE0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Уведомление</w:t>
            </w:r>
          </w:p>
          <w:p w14:paraId="256E3E80" w14:textId="0411EFB9" w:rsidR="00B55AE0" w:rsidRPr="00843767" w:rsidRDefault="00B55AE0" w:rsidP="00B55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об </w:t>
            </w:r>
            <w:r w:rsidR="00655FDE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аннулирование карточки допуска на автотранспортное средство</w:t>
            </w:r>
          </w:p>
          <w:p w14:paraId="3B61E968" w14:textId="77777777" w:rsidR="00B55AE0" w:rsidRPr="00843767" w:rsidRDefault="00B55AE0" w:rsidP="00B55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364405A3" w14:textId="77777777" w:rsidR="00B55AE0" w:rsidRPr="00843767" w:rsidRDefault="00B55AE0" w:rsidP="00B55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Тіркеу №/Регистрационный №______ от «____» __________ 20___ жылғы/года </w:t>
            </w:r>
          </w:p>
          <w:p w14:paraId="6A99034C" w14:textId="77777777" w:rsidR="00B55AE0" w:rsidRPr="00843767" w:rsidRDefault="00B55AE0" w:rsidP="00B55A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Рұқсат к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уәлік иесі/ Владелец Удостоверения допуска </w:t>
            </w:r>
          </w:p>
          <w:p w14:paraId="0B206696" w14:textId="77777777" w:rsidR="00B55AE0" w:rsidRPr="00843767" w:rsidRDefault="00B55AE0" w:rsidP="00B55A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14:paraId="750C3226" w14:textId="77777777" w:rsidR="00B55AE0" w:rsidRPr="00843767" w:rsidRDefault="00B55AE0" w:rsidP="00B55A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14:paraId="6FECDBB4" w14:textId="77777777" w:rsidR="00B55AE0" w:rsidRPr="00843767" w:rsidRDefault="00B55AE0" w:rsidP="00B55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(Жеке т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ұлға немесе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з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аңды тұлға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ның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атауы).</w:t>
            </w:r>
          </w:p>
          <w:p w14:paraId="6CB58AFD" w14:textId="77777777" w:rsidR="00B55AE0" w:rsidRPr="00843767" w:rsidRDefault="00B55AE0" w:rsidP="00B55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0BA1FCD5" w14:textId="76124508" w:rsidR="00B55AE0" w:rsidRPr="00843767" w:rsidRDefault="00B55AE0" w:rsidP="00B55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Рұқсат </w:t>
            </w:r>
            <w:r w:rsidR="00D7749F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карточкасы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/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7749F"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Карточка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допуска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аннулирован с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/ күшін жойды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________________________</w:t>
            </w:r>
          </w:p>
          <w:p w14:paraId="35EF404A" w14:textId="79647760" w:rsidR="00655FDE" w:rsidRPr="00843767" w:rsidRDefault="00655FDE" w:rsidP="00B55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Күні (күні / айы / жылы)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/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Дата (число/месяц/год)</w:t>
            </w:r>
          </w:p>
          <w:p w14:paraId="499C5526" w14:textId="77777777" w:rsidR="00655FDE" w:rsidRPr="00843767" w:rsidRDefault="00655FDE" w:rsidP="00655FD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14:paraId="2E2C56FF" w14:textId="1E449F34" w:rsidR="00655FDE" w:rsidRPr="0080695F" w:rsidRDefault="00655FDE" w:rsidP="00655FD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нагіздемеде/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основание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84376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_________________________________________</w:t>
            </w:r>
          </w:p>
          <w:p w14:paraId="1E8D4F6A" w14:textId="77777777" w:rsidR="00655FDE" w:rsidRPr="00B55AE0" w:rsidRDefault="00655FDE" w:rsidP="00B55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08E79E7" w14:textId="29749AD4" w:rsidR="00B55AE0" w:rsidRPr="00B55AE0" w:rsidRDefault="00B55AE0" w:rsidP="00B55AE0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44E75F92" w14:textId="77777777" w:rsidR="00B55AE0" w:rsidRPr="00433CE3" w:rsidRDefault="00B55AE0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1C29F28B" w14:textId="77777777" w:rsidR="007229DA" w:rsidRDefault="007229DA" w:rsidP="00BE045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7229DA">
      <w:headerReference w:type="default" r:id="rId19"/>
      <w:pgSz w:w="16838" w:h="11906" w:orient="landscape"/>
      <w:pgMar w:top="851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D5228" w14:textId="77777777" w:rsidR="007B349B" w:rsidRDefault="007B349B">
      <w:r>
        <w:separator/>
      </w:r>
    </w:p>
  </w:endnote>
  <w:endnote w:type="continuationSeparator" w:id="0">
    <w:p w14:paraId="1DAA8ACA" w14:textId="77777777" w:rsidR="007B349B" w:rsidRDefault="007B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8B10" w14:textId="77777777" w:rsidR="007B349B" w:rsidRDefault="007B349B">
      <w:r>
        <w:separator/>
      </w:r>
    </w:p>
  </w:footnote>
  <w:footnote w:type="continuationSeparator" w:id="0">
    <w:p w14:paraId="5D74B0C2" w14:textId="77777777" w:rsidR="007B349B" w:rsidRDefault="007B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594959"/>
    </w:sdtPr>
    <w:sdtEndPr/>
    <w:sdtContent>
      <w:p w14:paraId="0A2B4D62" w14:textId="474E6E2D" w:rsidR="00EB3B34" w:rsidRDefault="00EB3B3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94B">
          <w:rPr>
            <w:noProof/>
          </w:rPr>
          <w:t>2</w:t>
        </w:r>
        <w:r>
          <w:fldChar w:fldCharType="end"/>
        </w:r>
      </w:p>
    </w:sdtContent>
  </w:sdt>
  <w:p w14:paraId="3A44642C" w14:textId="77777777" w:rsidR="00EB3B34" w:rsidRDefault="00EB3B3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479289"/>
    <w:multiLevelType w:val="singleLevel"/>
    <w:tmpl w:val="E1479289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EB4B9B"/>
    <w:multiLevelType w:val="hybridMultilevel"/>
    <w:tmpl w:val="4DB6C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57B2"/>
    <w:multiLevelType w:val="hybridMultilevel"/>
    <w:tmpl w:val="22F8018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D3D87"/>
    <w:multiLevelType w:val="hybridMultilevel"/>
    <w:tmpl w:val="7CFE92AE"/>
    <w:lvl w:ilvl="0" w:tplc="F1F040F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15B15518"/>
    <w:multiLevelType w:val="multilevel"/>
    <w:tmpl w:val="15B15518"/>
    <w:lvl w:ilvl="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47F3"/>
    <w:multiLevelType w:val="hybridMultilevel"/>
    <w:tmpl w:val="DE8C5510"/>
    <w:lvl w:ilvl="0" w:tplc="02E68B06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1B46A103"/>
    <w:multiLevelType w:val="singleLevel"/>
    <w:tmpl w:val="1B46A103"/>
    <w:lvl w:ilvl="0">
      <w:start w:val="31"/>
      <w:numFmt w:val="decimal"/>
      <w:suff w:val="space"/>
      <w:lvlText w:val="%1."/>
      <w:lvlJc w:val="left"/>
    </w:lvl>
  </w:abstractNum>
  <w:abstractNum w:abstractNumId="7" w15:restartNumberingAfterBreak="0">
    <w:nsid w:val="1D016058"/>
    <w:multiLevelType w:val="hybridMultilevel"/>
    <w:tmpl w:val="CE948092"/>
    <w:lvl w:ilvl="0" w:tplc="9FF274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20976CD5"/>
    <w:multiLevelType w:val="singleLevel"/>
    <w:tmpl w:val="E1479289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225E2426"/>
    <w:multiLevelType w:val="hybridMultilevel"/>
    <w:tmpl w:val="243EBC22"/>
    <w:lvl w:ilvl="0" w:tplc="0A025F86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28639B01"/>
    <w:multiLevelType w:val="singleLevel"/>
    <w:tmpl w:val="28639B01"/>
    <w:lvl w:ilvl="0">
      <w:start w:val="4"/>
      <w:numFmt w:val="decimal"/>
      <w:suff w:val="space"/>
      <w:lvlText w:val="%1)"/>
      <w:lvlJc w:val="left"/>
      <w:pPr>
        <w:ind w:left="1"/>
      </w:pPr>
    </w:lvl>
  </w:abstractNum>
  <w:abstractNum w:abstractNumId="11" w15:restartNumberingAfterBreak="0">
    <w:nsid w:val="2C15627F"/>
    <w:multiLevelType w:val="hybridMultilevel"/>
    <w:tmpl w:val="A196604C"/>
    <w:lvl w:ilvl="0" w:tplc="7A7A0D96">
      <w:start w:val="1"/>
      <w:numFmt w:val="decimal"/>
      <w:lvlText w:val="%1)"/>
      <w:lvlJc w:val="left"/>
      <w:pPr>
        <w:ind w:left="1358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2" w15:restartNumberingAfterBreak="0">
    <w:nsid w:val="331C7FC2"/>
    <w:multiLevelType w:val="hybridMultilevel"/>
    <w:tmpl w:val="3168F104"/>
    <w:lvl w:ilvl="0" w:tplc="880A8C2E">
      <w:start w:val="31"/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3748E8E7"/>
    <w:multiLevelType w:val="singleLevel"/>
    <w:tmpl w:val="3748E8E7"/>
    <w:lvl w:ilvl="0">
      <w:start w:val="1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4" w15:restartNumberingAfterBreak="0">
    <w:nsid w:val="3D8977FF"/>
    <w:multiLevelType w:val="hybridMultilevel"/>
    <w:tmpl w:val="14624E8C"/>
    <w:lvl w:ilvl="0" w:tplc="DC542F2C">
      <w:start w:val="1"/>
      <w:numFmt w:val="decimal"/>
      <w:lvlText w:val="%1)"/>
      <w:lvlJc w:val="left"/>
      <w:pPr>
        <w:ind w:left="81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48E4C865"/>
    <w:multiLevelType w:val="singleLevel"/>
    <w:tmpl w:val="48E4C865"/>
    <w:lvl w:ilvl="0">
      <w:start w:val="2"/>
      <w:numFmt w:val="decimal"/>
      <w:suff w:val="space"/>
      <w:lvlText w:val="%1)"/>
      <w:lvlJc w:val="left"/>
    </w:lvl>
  </w:abstractNum>
  <w:abstractNum w:abstractNumId="16" w15:restartNumberingAfterBreak="0">
    <w:nsid w:val="49E4EFFD"/>
    <w:multiLevelType w:val="singleLevel"/>
    <w:tmpl w:val="AE14C778"/>
    <w:lvl w:ilvl="0">
      <w:start w:val="33"/>
      <w:numFmt w:val="decimal"/>
      <w:suff w:val="space"/>
      <w:lvlText w:val="%1."/>
      <w:lvlJc w:val="left"/>
      <w:pPr>
        <w:ind w:left="-440"/>
      </w:pPr>
      <w:rPr>
        <w:strike/>
      </w:rPr>
    </w:lvl>
  </w:abstractNum>
  <w:abstractNum w:abstractNumId="17" w15:restartNumberingAfterBreak="0">
    <w:nsid w:val="4C78D5F2"/>
    <w:multiLevelType w:val="singleLevel"/>
    <w:tmpl w:val="4C78D5F2"/>
    <w:lvl w:ilvl="0">
      <w:start w:val="24"/>
      <w:numFmt w:val="decimal"/>
      <w:suff w:val="space"/>
      <w:lvlText w:val="%1."/>
      <w:lvlJc w:val="left"/>
    </w:lvl>
  </w:abstractNum>
  <w:abstractNum w:abstractNumId="18" w15:restartNumberingAfterBreak="0">
    <w:nsid w:val="5294CCBE"/>
    <w:multiLevelType w:val="singleLevel"/>
    <w:tmpl w:val="81FE5EB2"/>
    <w:lvl w:ilvl="0">
      <w:start w:val="14"/>
      <w:numFmt w:val="decimal"/>
      <w:suff w:val="space"/>
      <w:lvlText w:val="%1."/>
      <w:lvlJc w:val="left"/>
      <w:rPr>
        <w:b/>
        <w:bCs/>
      </w:rPr>
    </w:lvl>
  </w:abstractNum>
  <w:abstractNum w:abstractNumId="19" w15:restartNumberingAfterBreak="0">
    <w:nsid w:val="5D9308EE"/>
    <w:multiLevelType w:val="multilevel"/>
    <w:tmpl w:val="5D9308E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870E0"/>
    <w:multiLevelType w:val="hybridMultilevel"/>
    <w:tmpl w:val="8B9088C8"/>
    <w:lvl w:ilvl="0" w:tplc="D6BC76C0">
      <w:start w:val="6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CAC6871"/>
    <w:multiLevelType w:val="singleLevel"/>
    <w:tmpl w:val="6CAC6871"/>
    <w:lvl w:ilvl="0">
      <w:start w:val="1"/>
      <w:numFmt w:val="decimal"/>
      <w:suff w:val="space"/>
      <w:lvlText w:val="%1)"/>
      <w:lvlJc w:val="left"/>
    </w:lvl>
  </w:abstractNum>
  <w:abstractNum w:abstractNumId="22" w15:restartNumberingAfterBreak="0">
    <w:nsid w:val="6CB823F4"/>
    <w:multiLevelType w:val="hybridMultilevel"/>
    <w:tmpl w:val="1F020D78"/>
    <w:lvl w:ilvl="0" w:tplc="634013DC">
      <w:start w:val="1"/>
      <w:numFmt w:val="decimal"/>
      <w:lvlText w:val="%1)"/>
      <w:lvlJc w:val="left"/>
      <w:pPr>
        <w:ind w:left="66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87" w:hanging="360"/>
      </w:pPr>
    </w:lvl>
    <w:lvl w:ilvl="2" w:tplc="1000001B" w:tentative="1">
      <w:start w:val="1"/>
      <w:numFmt w:val="lowerRoman"/>
      <w:lvlText w:val="%3."/>
      <w:lvlJc w:val="right"/>
      <w:pPr>
        <w:ind w:left="2107" w:hanging="180"/>
      </w:pPr>
    </w:lvl>
    <w:lvl w:ilvl="3" w:tplc="1000000F" w:tentative="1">
      <w:start w:val="1"/>
      <w:numFmt w:val="decimal"/>
      <w:lvlText w:val="%4."/>
      <w:lvlJc w:val="left"/>
      <w:pPr>
        <w:ind w:left="2827" w:hanging="360"/>
      </w:pPr>
    </w:lvl>
    <w:lvl w:ilvl="4" w:tplc="10000019" w:tentative="1">
      <w:start w:val="1"/>
      <w:numFmt w:val="lowerLetter"/>
      <w:lvlText w:val="%5."/>
      <w:lvlJc w:val="left"/>
      <w:pPr>
        <w:ind w:left="3547" w:hanging="360"/>
      </w:pPr>
    </w:lvl>
    <w:lvl w:ilvl="5" w:tplc="1000001B" w:tentative="1">
      <w:start w:val="1"/>
      <w:numFmt w:val="lowerRoman"/>
      <w:lvlText w:val="%6."/>
      <w:lvlJc w:val="right"/>
      <w:pPr>
        <w:ind w:left="4267" w:hanging="180"/>
      </w:pPr>
    </w:lvl>
    <w:lvl w:ilvl="6" w:tplc="1000000F" w:tentative="1">
      <w:start w:val="1"/>
      <w:numFmt w:val="decimal"/>
      <w:lvlText w:val="%7."/>
      <w:lvlJc w:val="left"/>
      <w:pPr>
        <w:ind w:left="4987" w:hanging="360"/>
      </w:pPr>
    </w:lvl>
    <w:lvl w:ilvl="7" w:tplc="10000019" w:tentative="1">
      <w:start w:val="1"/>
      <w:numFmt w:val="lowerLetter"/>
      <w:lvlText w:val="%8."/>
      <w:lvlJc w:val="left"/>
      <w:pPr>
        <w:ind w:left="5707" w:hanging="360"/>
      </w:pPr>
    </w:lvl>
    <w:lvl w:ilvl="8" w:tplc="1000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3" w15:restartNumberingAfterBreak="0">
    <w:nsid w:val="6E931E12"/>
    <w:multiLevelType w:val="singleLevel"/>
    <w:tmpl w:val="6E931E12"/>
    <w:lvl w:ilvl="0">
      <w:start w:val="48"/>
      <w:numFmt w:val="decimal"/>
      <w:suff w:val="space"/>
      <w:lvlText w:val="%1."/>
      <w:lvlJc w:val="left"/>
    </w:lvl>
  </w:abstractNum>
  <w:abstractNum w:abstractNumId="24" w15:restartNumberingAfterBreak="0">
    <w:nsid w:val="707D40D2"/>
    <w:multiLevelType w:val="hybridMultilevel"/>
    <w:tmpl w:val="243EBC22"/>
    <w:lvl w:ilvl="0" w:tplc="0A025F86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5" w15:restartNumberingAfterBreak="0">
    <w:nsid w:val="709564B0"/>
    <w:multiLevelType w:val="hybridMultilevel"/>
    <w:tmpl w:val="E3387F34"/>
    <w:lvl w:ilvl="0" w:tplc="83A6E482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0E0174F"/>
    <w:multiLevelType w:val="hybridMultilevel"/>
    <w:tmpl w:val="58C04B8A"/>
    <w:lvl w:ilvl="0" w:tplc="6CB24C2A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7" w15:restartNumberingAfterBreak="0">
    <w:nsid w:val="71F16660"/>
    <w:multiLevelType w:val="singleLevel"/>
    <w:tmpl w:val="71F16660"/>
    <w:lvl w:ilvl="0">
      <w:start w:val="4"/>
      <w:numFmt w:val="decimal"/>
      <w:suff w:val="space"/>
      <w:lvlText w:val="%1)"/>
      <w:lvlJc w:val="left"/>
      <w:pPr>
        <w:ind w:left="59"/>
      </w:pPr>
      <w:rPr>
        <w:rFonts w:hint="default"/>
        <w:b w:val="0"/>
        <w:bCs w:val="0"/>
      </w:rPr>
    </w:lvl>
  </w:abstractNum>
  <w:abstractNum w:abstractNumId="28" w15:restartNumberingAfterBreak="0">
    <w:nsid w:val="73525FBC"/>
    <w:multiLevelType w:val="singleLevel"/>
    <w:tmpl w:val="E1479289"/>
    <w:lvl w:ilvl="0">
      <w:start w:val="1"/>
      <w:numFmt w:val="decimal"/>
      <w:suff w:val="space"/>
      <w:lvlText w:val="%1)"/>
      <w:lvlJc w:val="left"/>
    </w:lvl>
  </w:abstractNum>
  <w:abstractNum w:abstractNumId="29" w15:restartNumberingAfterBreak="0">
    <w:nsid w:val="76461AA8"/>
    <w:multiLevelType w:val="hybridMultilevel"/>
    <w:tmpl w:val="243EBC22"/>
    <w:lvl w:ilvl="0" w:tplc="0A025F86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0" w15:restartNumberingAfterBreak="0">
    <w:nsid w:val="7B5960A3"/>
    <w:multiLevelType w:val="multilevel"/>
    <w:tmpl w:val="2B72171E"/>
    <w:lvl w:ilvl="0">
      <w:start w:val="1"/>
      <w:numFmt w:val="decimal"/>
      <w:lvlText w:val="%1)"/>
      <w:lvlJc w:val="left"/>
      <w:pPr>
        <w:ind w:left="639" w:hanging="360"/>
      </w:pPr>
      <w:rPr>
        <w:rFonts w:hint="default"/>
        <w:b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359" w:hanging="360"/>
      </w:pPr>
    </w:lvl>
    <w:lvl w:ilvl="2">
      <w:start w:val="1"/>
      <w:numFmt w:val="lowerRoman"/>
      <w:lvlText w:val="%3."/>
      <w:lvlJc w:val="right"/>
      <w:pPr>
        <w:ind w:left="2079" w:hanging="180"/>
      </w:pPr>
    </w:lvl>
    <w:lvl w:ilvl="3">
      <w:start w:val="1"/>
      <w:numFmt w:val="decimal"/>
      <w:lvlText w:val="%4."/>
      <w:lvlJc w:val="left"/>
      <w:pPr>
        <w:ind w:left="2799" w:hanging="360"/>
      </w:pPr>
    </w:lvl>
    <w:lvl w:ilvl="4">
      <w:start w:val="1"/>
      <w:numFmt w:val="lowerLetter"/>
      <w:lvlText w:val="%5."/>
      <w:lvlJc w:val="left"/>
      <w:pPr>
        <w:ind w:left="3519" w:hanging="360"/>
      </w:pPr>
    </w:lvl>
    <w:lvl w:ilvl="5">
      <w:start w:val="1"/>
      <w:numFmt w:val="lowerRoman"/>
      <w:lvlText w:val="%6."/>
      <w:lvlJc w:val="right"/>
      <w:pPr>
        <w:ind w:left="4239" w:hanging="180"/>
      </w:pPr>
    </w:lvl>
    <w:lvl w:ilvl="6">
      <w:start w:val="1"/>
      <w:numFmt w:val="decimal"/>
      <w:lvlText w:val="%7."/>
      <w:lvlJc w:val="left"/>
      <w:pPr>
        <w:ind w:left="4959" w:hanging="360"/>
      </w:pPr>
    </w:lvl>
    <w:lvl w:ilvl="7">
      <w:start w:val="1"/>
      <w:numFmt w:val="lowerLetter"/>
      <w:lvlText w:val="%8."/>
      <w:lvlJc w:val="left"/>
      <w:pPr>
        <w:ind w:left="5679" w:hanging="360"/>
      </w:pPr>
    </w:lvl>
    <w:lvl w:ilvl="8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19"/>
  </w:num>
  <w:num w:numId="2">
    <w:abstractNumId w:val="10"/>
  </w:num>
  <w:num w:numId="3">
    <w:abstractNumId w:val="27"/>
  </w:num>
  <w:num w:numId="4">
    <w:abstractNumId w:val="18"/>
  </w:num>
  <w:num w:numId="5">
    <w:abstractNumId w:val="13"/>
  </w:num>
  <w:num w:numId="6">
    <w:abstractNumId w:val="15"/>
  </w:num>
  <w:num w:numId="7">
    <w:abstractNumId w:val="17"/>
  </w:num>
  <w:num w:numId="8">
    <w:abstractNumId w:val="6"/>
  </w:num>
  <w:num w:numId="9">
    <w:abstractNumId w:val="21"/>
  </w:num>
  <w:num w:numId="10">
    <w:abstractNumId w:val="16"/>
  </w:num>
  <w:num w:numId="11">
    <w:abstractNumId w:val="4"/>
  </w:num>
  <w:num w:numId="12">
    <w:abstractNumId w:val="30"/>
  </w:num>
  <w:num w:numId="13">
    <w:abstractNumId w:val="23"/>
  </w:num>
  <w:num w:numId="14">
    <w:abstractNumId w:val="0"/>
  </w:num>
  <w:num w:numId="15">
    <w:abstractNumId w:val="3"/>
  </w:num>
  <w:num w:numId="16">
    <w:abstractNumId w:val="28"/>
  </w:num>
  <w:num w:numId="17">
    <w:abstractNumId w:val="22"/>
  </w:num>
  <w:num w:numId="18">
    <w:abstractNumId w:val="12"/>
  </w:num>
  <w:num w:numId="19">
    <w:abstractNumId w:val="1"/>
  </w:num>
  <w:num w:numId="20">
    <w:abstractNumId w:val="14"/>
  </w:num>
  <w:num w:numId="21">
    <w:abstractNumId w:val="26"/>
  </w:num>
  <w:num w:numId="22">
    <w:abstractNumId w:val="7"/>
  </w:num>
  <w:num w:numId="23">
    <w:abstractNumId w:val="11"/>
  </w:num>
  <w:num w:numId="24">
    <w:abstractNumId w:val="25"/>
  </w:num>
  <w:num w:numId="25">
    <w:abstractNumId w:val="5"/>
  </w:num>
  <w:num w:numId="26">
    <w:abstractNumId w:val="2"/>
  </w:num>
  <w:num w:numId="27">
    <w:abstractNumId w:val="20"/>
  </w:num>
  <w:num w:numId="28">
    <w:abstractNumId w:val="8"/>
  </w:num>
  <w:num w:numId="29">
    <w:abstractNumId w:val="29"/>
  </w:num>
  <w:num w:numId="30">
    <w:abstractNumId w:val="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E4"/>
    <w:rsid w:val="0000029A"/>
    <w:rsid w:val="00001529"/>
    <w:rsid w:val="00003DC1"/>
    <w:rsid w:val="0000494B"/>
    <w:rsid w:val="000056E9"/>
    <w:rsid w:val="000060F7"/>
    <w:rsid w:val="000065E8"/>
    <w:rsid w:val="000072B1"/>
    <w:rsid w:val="00010AC7"/>
    <w:rsid w:val="00010D21"/>
    <w:rsid w:val="00012553"/>
    <w:rsid w:val="00012614"/>
    <w:rsid w:val="000134D1"/>
    <w:rsid w:val="00013827"/>
    <w:rsid w:val="00013B7C"/>
    <w:rsid w:val="00020133"/>
    <w:rsid w:val="00021066"/>
    <w:rsid w:val="000215D7"/>
    <w:rsid w:val="00021AA5"/>
    <w:rsid w:val="000229CE"/>
    <w:rsid w:val="00023749"/>
    <w:rsid w:val="00025083"/>
    <w:rsid w:val="000253F3"/>
    <w:rsid w:val="000254A2"/>
    <w:rsid w:val="00025A9C"/>
    <w:rsid w:val="00025F66"/>
    <w:rsid w:val="000317B5"/>
    <w:rsid w:val="00032570"/>
    <w:rsid w:val="000351E2"/>
    <w:rsid w:val="00036723"/>
    <w:rsid w:val="000369EA"/>
    <w:rsid w:val="0004136B"/>
    <w:rsid w:val="00041CB4"/>
    <w:rsid w:val="00042AB1"/>
    <w:rsid w:val="00045631"/>
    <w:rsid w:val="00045CF5"/>
    <w:rsid w:val="0004658B"/>
    <w:rsid w:val="000505FF"/>
    <w:rsid w:val="00050BED"/>
    <w:rsid w:val="00051222"/>
    <w:rsid w:val="00051F33"/>
    <w:rsid w:val="000539DF"/>
    <w:rsid w:val="000540D9"/>
    <w:rsid w:val="0005508B"/>
    <w:rsid w:val="00055958"/>
    <w:rsid w:val="000559A9"/>
    <w:rsid w:val="00062534"/>
    <w:rsid w:val="000647DA"/>
    <w:rsid w:val="00064DE5"/>
    <w:rsid w:val="00065DA6"/>
    <w:rsid w:val="0006783E"/>
    <w:rsid w:val="00067FA6"/>
    <w:rsid w:val="000709B6"/>
    <w:rsid w:val="00072A15"/>
    <w:rsid w:val="00076EC8"/>
    <w:rsid w:val="00081E4E"/>
    <w:rsid w:val="000822F3"/>
    <w:rsid w:val="00082655"/>
    <w:rsid w:val="00082A91"/>
    <w:rsid w:val="000835FF"/>
    <w:rsid w:val="00083B0E"/>
    <w:rsid w:val="00083C81"/>
    <w:rsid w:val="00084B24"/>
    <w:rsid w:val="00086699"/>
    <w:rsid w:val="00086DDB"/>
    <w:rsid w:val="00086FF1"/>
    <w:rsid w:val="00091202"/>
    <w:rsid w:val="000935CF"/>
    <w:rsid w:val="0009387F"/>
    <w:rsid w:val="000938FF"/>
    <w:rsid w:val="00093E17"/>
    <w:rsid w:val="00096179"/>
    <w:rsid w:val="000A0548"/>
    <w:rsid w:val="000A1B1E"/>
    <w:rsid w:val="000A23D7"/>
    <w:rsid w:val="000A3C0A"/>
    <w:rsid w:val="000A438D"/>
    <w:rsid w:val="000A5E42"/>
    <w:rsid w:val="000A6040"/>
    <w:rsid w:val="000A6442"/>
    <w:rsid w:val="000A7D46"/>
    <w:rsid w:val="000B1CF3"/>
    <w:rsid w:val="000B20B3"/>
    <w:rsid w:val="000B25EC"/>
    <w:rsid w:val="000B262D"/>
    <w:rsid w:val="000B2EEB"/>
    <w:rsid w:val="000B3801"/>
    <w:rsid w:val="000B3B26"/>
    <w:rsid w:val="000B3E54"/>
    <w:rsid w:val="000B443A"/>
    <w:rsid w:val="000B6740"/>
    <w:rsid w:val="000C01DD"/>
    <w:rsid w:val="000C19C8"/>
    <w:rsid w:val="000C1BF6"/>
    <w:rsid w:val="000C271A"/>
    <w:rsid w:val="000C2D1A"/>
    <w:rsid w:val="000C2EB6"/>
    <w:rsid w:val="000C4844"/>
    <w:rsid w:val="000C4BF8"/>
    <w:rsid w:val="000C52E3"/>
    <w:rsid w:val="000D00F6"/>
    <w:rsid w:val="000D1A6F"/>
    <w:rsid w:val="000D2AD6"/>
    <w:rsid w:val="000D357C"/>
    <w:rsid w:val="000D4ED6"/>
    <w:rsid w:val="000D595A"/>
    <w:rsid w:val="000D75D6"/>
    <w:rsid w:val="000D7F46"/>
    <w:rsid w:val="000E184B"/>
    <w:rsid w:val="000E26B8"/>
    <w:rsid w:val="000E2D51"/>
    <w:rsid w:val="000E3E78"/>
    <w:rsid w:val="000E3ED7"/>
    <w:rsid w:val="000E5631"/>
    <w:rsid w:val="000F324C"/>
    <w:rsid w:val="000F3807"/>
    <w:rsid w:val="000F7A30"/>
    <w:rsid w:val="00102CED"/>
    <w:rsid w:val="00104795"/>
    <w:rsid w:val="001048DC"/>
    <w:rsid w:val="0010576A"/>
    <w:rsid w:val="0011068C"/>
    <w:rsid w:val="00110A30"/>
    <w:rsid w:val="001113F0"/>
    <w:rsid w:val="0011162C"/>
    <w:rsid w:val="00112E15"/>
    <w:rsid w:val="00116E13"/>
    <w:rsid w:val="001170FC"/>
    <w:rsid w:val="00120565"/>
    <w:rsid w:val="00122B7A"/>
    <w:rsid w:val="00123051"/>
    <w:rsid w:val="001246E3"/>
    <w:rsid w:val="001249D9"/>
    <w:rsid w:val="001258BD"/>
    <w:rsid w:val="00125B0D"/>
    <w:rsid w:val="00125E96"/>
    <w:rsid w:val="001271DA"/>
    <w:rsid w:val="0012797F"/>
    <w:rsid w:val="00130416"/>
    <w:rsid w:val="00130554"/>
    <w:rsid w:val="001305C0"/>
    <w:rsid w:val="00130D9E"/>
    <w:rsid w:val="00132231"/>
    <w:rsid w:val="00133720"/>
    <w:rsid w:val="00133DB2"/>
    <w:rsid w:val="0013588A"/>
    <w:rsid w:val="001363C7"/>
    <w:rsid w:val="001422EF"/>
    <w:rsid w:val="00142908"/>
    <w:rsid w:val="00142F45"/>
    <w:rsid w:val="001432B5"/>
    <w:rsid w:val="001435CD"/>
    <w:rsid w:val="001436E6"/>
    <w:rsid w:val="001448B9"/>
    <w:rsid w:val="001465C5"/>
    <w:rsid w:val="00146F94"/>
    <w:rsid w:val="00147581"/>
    <w:rsid w:val="001476D9"/>
    <w:rsid w:val="001500FE"/>
    <w:rsid w:val="001526BB"/>
    <w:rsid w:val="00153134"/>
    <w:rsid w:val="001535E0"/>
    <w:rsid w:val="00153E05"/>
    <w:rsid w:val="00154214"/>
    <w:rsid w:val="00155DC2"/>
    <w:rsid w:val="00155E7F"/>
    <w:rsid w:val="00156E5F"/>
    <w:rsid w:val="00157B6E"/>
    <w:rsid w:val="001621EC"/>
    <w:rsid w:val="001630D5"/>
    <w:rsid w:val="00164B2D"/>
    <w:rsid w:val="00164CB6"/>
    <w:rsid w:val="0017127B"/>
    <w:rsid w:val="001716F9"/>
    <w:rsid w:val="00171E05"/>
    <w:rsid w:val="00173946"/>
    <w:rsid w:val="00175322"/>
    <w:rsid w:val="0017631E"/>
    <w:rsid w:val="00177589"/>
    <w:rsid w:val="0017763F"/>
    <w:rsid w:val="00177B8D"/>
    <w:rsid w:val="00177BEA"/>
    <w:rsid w:val="001820FB"/>
    <w:rsid w:val="00182F79"/>
    <w:rsid w:val="00183CCD"/>
    <w:rsid w:val="00183F22"/>
    <w:rsid w:val="00185816"/>
    <w:rsid w:val="0018655C"/>
    <w:rsid w:val="00191CF9"/>
    <w:rsid w:val="00193251"/>
    <w:rsid w:val="001950B7"/>
    <w:rsid w:val="00197308"/>
    <w:rsid w:val="001A0222"/>
    <w:rsid w:val="001A08BC"/>
    <w:rsid w:val="001A0DA7"/>
    <w:rsid w:val="001A188F"/>
    <w:rsid w:val="001A2839"/>
    <w:rsid w:val="001A2D99"/>
    <w:rsid w:val="001A4C16"/>
    <w:rsid w:val="001A57C7"/>
    <w:rsid w:val="001A5E44"/>
    <w:rsid w:val="001A714D"/>
    <w:rsid w:val="001B0BDB"/>
    <w:rsid w:val="001B2230"/>
    <w:rsid w:val="001B28CF"/>
    <w:rsid w:val="001B2B84"/>
    <w:rsid w:val="001B3481"/>
    <w:rsid w:val="001B3576"/>
    <w:rsid w:val="001B3798"/>
    <w:rsid w:val="001B456F"/>
    <w:rsid w:val="001B4B1D"/>
    <w:rsid w:val="001B5707"/>
    <w:rsid w:val="001B6100"/>
    <w:rsid w:val="001B6E12"/>
    <w:rsid w:val="001B70BE"/>
    <w:rsid w:val="001C01B1"/>
    <w:rsid w:val="001C0360"/>
    <w:rsid w:val="001C1ADB"/>
    <w:rsid w:val="001C34C0"/>
    <w:rsid w:val="001C4932"/>
    <w:rsid w:val="001C5663"/>
    <w:rsid w:val="001C5B19"/>
    <w:rsid w:val="001C7533"/>
    <w:rsid w:val="001C7563"/>
    <w:rsid w:val="001C7B02"/>
    <w:rsid w:val="001D0D53"/>
    <w:rsid w:val="001D29D9"/>
    <w:rsid w:val="001D3FC3"/>
    <w:rsid w:val="001D48D7"/>
    <w:rsid w:val="001D5727"/>
    <w:rsid w:val="001D6C86"/>
    <w:rsid w:val="001E0E28"/>
    <w:rsid w:val="001E0EA2"/>
    <w:rsid w:val="001E10D6"/>
    <w:rsid w:val="001E3CB8"/>
    <w:rsid w:val="001E412A"/>
    <w:rsid w:val="001E4263"/>
    <w:rsid w:val="001E4562"/>
    <w:rsid w:val="001E4E09"/>
    <w:rsid w:val="001E705F"/>
    <w:rsid w:val="001E70E2"/>
    <w:rsid w:val="001E7FF6"/>
    <w:rsid w:val="001F04E5"/>
    <w:rsid w:val="001F2E36"/>
    <w:rsid w:val="001F3141"/>
    <w:rsid w:val="001F3493"/>
    <w:rsid w:val="001F458C"/>
    <w:rsid w:val="001F4D5D"/>
    <w:rsid w:val="001F61EF"/>
    <w:rsid w:val="001F64F2"/>
    <w:rsid w:val="001F66CD"/>
    <w:rsid w:val="001F7B09"/>
    <w:rsid w:val="002001CB"/>
    <w:rsid w:val="002009A3"/>
    <w:rsid w:val="00202B87"/>
    <w:rsid w:val="00202FE5"/>
    <w:rsid w:val="002030AD"/>
    <w:rsid w:val="002051A3"/>
    <w:rsid w:val="00206446"/>
    <w:rsid w:val="0020762C"/>
    <w:rsid w:val="00211CEC"/>
    <w:rsid w:val="00212021"/>
    <w:rsid w:val="00213B8B"/>
    <w:rsid w:val="002175F8"/>
    <w:rsid w:val="002205C9"/>
    <w:rsid w:val="0022176D"/>
    <w:rsid w:val="00221943"/>
    <w:rsid w:val="0022257E"/>
    <w:rsid w:val="00224B08"/>
    <w:rsid w:val="00225A3E"/>
    <w:rsid w:val="00227B71"/>
    <w:rsid w:val="00227BB8"/>
    <w:rsid w:val="00230812"/>
    <w:rsid w:val="00234E4F"/>
    <w:rsid w:val="00236AAE"/>
    <w:rsid w:val="00240721"/>
    <w:rsid w:val="00241385"/>
    <w:rsid w:val="0024239C"/>
    <w:rsid w:val="0024334E"/>
    <w:rsid w:val="00243B7B"/>
    <w:rsid w:val="00244781"/>
    <w:rsid w:val="002448AF"/>
    <w:rsid w:val="002455DF"/>
    <w:rsid w:val="00245D55"/>
    <w:rsid w:val="002469AF"/>
    <w:rsid w:val="002509AD"/>
    <w:rsid w:val="00254572"/>
    <w:rsid w:val="00257BB6"/>
    <w:rsid w:val="00257D6D"/>
    <w:rsid w:val="00261D6C"/>
    <w:rsid w:val="00264888"/>
    <w:rsid w:val="00265070"/>
    <w:rsid w:val="00266242"/>
    <w:rsid w:val="0026793F"/>
    <w:rsid w:val="00271E72"/>
    <w:rsid w:val="00272F59"/>
    <w:rsid w:val="00274BB7"/>
    <w:rsid w:val="0027516E"/>
    <w:rsid w:val="00276048"/>
    <w:rsid w:val="00280341"/>
    <w:rsid w:val="00280482"/>
    <w:rsid w:val="002817CB"/>
    <w:rsid w:val="00281988"/>
    <w:rsid w:val="0028254F"/>
    <w:rsid w:val="0028260D"/>
    <w:rsid w:val="0028316E"/>
    <w:rsid w:val="002833F1"/>
    <w:rsid w:val="00283642"/>
    <w:rsid w:val="0028660D"/>
    <w:rsid w:val="00291012"/>
    <w:rsid w:val="00291AE1"/>
    <w:rsid w:val="002947BB"/>
    <w:rsid w:val="00295A42"/>
    <w:rsid w:val="00297BA3"/>
    <w:rsid w:val="002A1F57"/>
    <w:rsid w:val="002A4DBD"/>
    <w:rsid w:val="002A54D2"/>
    <w:rsid w:val="002A5F0C"/>
    <w:rsid w:val="002A67E7"/>
    <w:rsid w:val="002A7767"/>
    <w:rsid w:val="002B011F"/>
    <w:rsid w:val="002B129B"/>
    <w:rsid w:val="002B15D8"/>
    <w:rsid w:val="002B2CE6"/>
    <w:rsid w:val="002B3529"/>
    <w:rsid w:val="002B3A38"/>
    <w:rsid w:val="002B523E"/>
    <w:rsid w:val="002B61CE"/>
    <w:rsid w:val="002B6C51"/>
    <w:rsid w:val="002B7A15"/>
    <w:rsid w:val="002C24DC"/>
    <w:rsid w:val="002C4C4C"/>
    <w:rsid w:val="002D0630"/>
    <w:rsid w:val="002D2535"/>
    <w:rsid w:val="002D3E5F"/>
    <w:rsid w:val="002D415D"/>
    <w:rsid w:val="002D4515"/>
    <w:rsid w:val="002D4B02"/>
    <w:rsid w:val="002D63E4"/>
    <w:rsid w:val="002D65C9"/>
    <w:rsid w:val="002D7897"/>
    <w:rsid w:val="002E0389"/>
    <w:rsid w:val="002E3893"/>
    <w:rsid w:val="002E3A98"/>
    <w:rsid w:val="002E54FD"/>
    <w:rsid w:val="002E5680"/>
    <w:rsid w:val="002E6A09"/>
    <w:rsid w:val="002E777C"/>
    <w:rsid w:val="002E77D0"/>
    <w:rsid w:val="002F04BE"/>
    <w:rsid w:val="002F2EE6"/>
    <w:rsid w:val="002F3E1B"/>
    <w:rsid w:val="002F5226"/>
    <w:rsid w:val="002F5622"/>
    <w:rsid w:val="002F5CA5"/>
    <w:rsid w:val="002F63B2"/>
    <w:rsid w:val="002F7293"/>
    <w:rsid w:val="002F7DD4"/>
    <w:rsid w:val="00301578"/>
    <w:rsid w:val="00301B34"/>
    <w:rsid w:val="003035FC"/>
    <w:rsid w:val="00303BAD"/>
    <w:rsid w:val="00304790"/>
    <w:rsid w:val="003057C0"/>
    <w:rsid w:val="00306020"/>
    <w:rsid w:val="003060BF"/>
    <w:rsid w:val="0030709D"/>
    <w:rsid w:val="00307484"/>
    <w:rsid w:val="003157E1"/>
    <w:rsid w:val="00316620"/>
    <w:rsid w:val="00316CE3"/>
    <w:rsid w:val="00317285"/>
    <w:rsid w:val="00317945"/>
    <w:rsid w:val="00321542"/>
    <w:rsid w:val="00321AE2"/>
    <w:rsid w:val="0032299F"/>
    <w:rsid w:val="00322DD8"/>
    <w:rsid w:val="0032344D"/>
    <w:rsid w:val="00323B43"/>
    <w:rsid w:val="00324EF9"/>
    <w:rsid w:val="003257D1"/>
    <w:rsid w:val="00326004"/>
    <w:rsid w:val="003279A7"/>
    <w:rsid w:val="003317A1"/>
    <w:rsid w:val="00332635"/>
    <w:rsid w:val="0033372C"/>
    <w:rsid w:val="00334016"/>
    <w:rsid w:val="003342C0"/>
    <w:rsid w:val="00335215"/>
    <w:rsid w:val="003354CA"/>
    <w:rsid w:val="0033600D"/>
    <w:rsid w:val="00336432"/>
    <w:rsid w:val="00336754"/>
    <w:rsid w:val="00337942"/>
    <w:rsid w:val="003379C1"/>
    <w:rsid w:val="00341529"/>
    <w:rsid w:val="003452DD"/>
    <w:rsid w:val="00345F8E"/>
    <w:rsid w:val="0034649D"/>
    <w:rsid w:val="00347C12"/>
    <w:rsid w:val="003515D2"/>
    <w:rsid w:val="00352794"/>
    <w:rsid w:val="00352C41"/>
    <w:rsid w:val="003542A5"/>
    <w:rsid w:val="0035458C"/>
    <w:rsid w:val="0035540D"/>
    <w:rsid w:val="00355D90"/>
    <w:rsid w:val="00356FA6"/>
    <w:rsid w:val="003577DE"/>
    <w:rsid w:val="00362C16"/>
    <w:rsid w:val="003638F9"/>
    <w:rsid w:val="00364931"/>
    <w:rsid w:val="00371087"/>
    <w:rsid w:val="003721DF"/>
    <w:rsid w:val="00372342"/>
    <w:rsid w:val="00372C3B"/>
    <w:rsid w:val="00376F8D"/>
    <w:rsid w:val="0038161C"/>
    <w:rsid w:val="00383DA2"/>
    <w:rsid w:val="00387BEC"/>
    <w:rsid w:val="00387EB6"/>
    <w:rsid w:val="003912C4"/>
    <w:rsid w:val="00391ABF"/>
    <w:rsid w:val="003924EF"/>
    <w:rsid w:val="00395203"/>
    <w:rsid w:val="00396C43"/>
    <w:rsid w:val="003971D2"/>
    <w:rsid w:val="00397BAC"/>
    <w:rsid w:val="003A1118"/>
    <w:rsid w:val="003A1DF7"/>
    <w:rsid w:val="003A26D7"/>
    <w:rsid w:val="003A2D8D"/>
    <w:rsid w:val="003A3384"/>
    <w:rsid w:val="003A3E74"/>
    <w:rsid w:val="003A4B51"/>
    <w:rsid w:val="003A5BF1"/>
    <w:rsid w:val="003A5EF8"/>
    <w:rsid w:val="003A71BA"/>
    <w:rsid w:val="003A7DCB"/>
    <w:rsid w:val="003B1335"/>
    <w:rsid w:val="003B268A"/>
    <w:rsid w:val="003B5AC5"/>
    <w:rsid w:val="003B7833"/>
    <w:rsid w:val="003B7925"/>
    <w:rsid w:val="003B7A66"/>
    <w:rsid w:val="003B7F85"/>
    <w:rsid w:val="003C0C42"/>
    <w:rsid w:val="003C2802"/>
    <w:rsid w:val="003C31F7"/>
    <w:rsid w:val="003C42CF"/>
    <w:rsid w:val="003C5F18"/>
    <w:rsid w:val="003C63E9"/>
    <w:rsid w:val="003C678C"/>
    <w:rsid w:val="003C6CBD"/>
    <w:rsid w:val="003D14A2"/>
    <w:rsid w:val="003D225B"/>
    <w:rsid w:val="003D27B2"/>
    <w:rsid w:val="003D5B3A"/>
    <w:rsid w:val="003D71FD"/>
    <w:rsid w:val="003E00C6"/>
    <w:rsid w:val="003E1E32"/>
    <w:rsid w:val="003E2C11"/>
    <w:rsid w:val="003E49CE"/>
    <w:rsid w:val="003E7427"/>
    <w:rsid w:val="003E79A4"/>
    <w:rsid w:val="003E7FB9"/>
    <w:rsid w:val="003F2AAA"/>
    <w:rsid w:val="003F3D9C"/>
    <w:rsid w:val="003F3EC7"/>
    <w:rsid w:val="003F403E"/>
    <w:rsid w:val="003F6749"/>
    <w:rsid w:val="004001A4"/>
    <w:rsid w:val="00400891"/>
    <w:rsid w:val="00401B23"/>
    <w:rsid w:val="0040556B"/>
    <w:rsid w:val="00407590"/>
    <w:rsid w:val="004107A5"/>
    <w:rsid w:val="004124D4"/>
    <w:rsid w:val="00412900"/>
    <w:rsid w:val="004130A2"/>
    <w:rsid w:val="00416E9C"/>
    <w:rsid w:val="00417413"/>
    <w:rsid w:val="004217E8"/>
    <w:rsid w:val="00421E67"/>
    <w:rsid w:val="00425FD2"/>
    <w:rsid w:val="00427222"/>
    <w:rsid w:val="00430C13"/>
    <w:rsid w:val="00430D8C"/>
    <w:rsid w:val="00431BC3"/>
    <w:rsid w:val="00431ED3"/>
    <w:rsid w:val="0043310F"/>
    <w:rsid w:val="00433CE3"/>
    <w:rsid w:val="0043428D"/>
    <w:rsid w:val="00434794"/>
    <w:rsid w:val="004350D7"/>
    <w:rsid w:val="0043722D"/>
    <w:rsid w:val="004372C9"/>
    <w:rsid w:val="00437E77"/>
    <w:rsid w:val="00441DC4"/>
    <w:rsid w:val="004426FB"/>
    <w:rsid w:val="004430CD"/>
    <w:rsid w:val="004432DF"/>
    <w:rsid w:val="004449FE"/>
    <w:rsid w:val="00445C6E"/>
    <w:rsid w:val="004469E2"/>
    <w:rsid w:val="0045121C"/>
    <w:rsid w:val="00451AA7"/>
    <w:rsid w:val="00453EA3"/>
    <w:rsid w:val="00455B9D"/>
    <w:rsid w:val="00457018"/>
    <w:rsid w:val="00460C59"/>
    <w:rsid w:val="00460F9E"/>
    <w:rsid w:val="00460FA1"/>
    <w:rsid w:val="0046158F"/>
    <w:rsid w:val="00461F26"/>
    <w:rsid w:val="004625F4"/>
    <w:rsid w:val="004626DC"/>
    <w:rsid w:val="004627C3"/>
    <w:rsid w:val="00465E92"/>
    <w:rsid w:val="00467390"/>
    <w:rsid w:val="00467831"/>
    <w:rsid w:val="00471D22"/>
    <w:rsid w:val="004720E1"/>
    <w:rsid w:val="00473D0D"/>
    <w:rsid w:val="00474DC6"/>
    <w:rsid w:val="00475851"/>
    <w:rsid w:val="00480729"/>
    <w:rsid w:val="004808B2"/>
    <w:rsid w:val="00481333"/>
    <w:rsid w:val="00481C87"/>
    <w:rsid w:val="0048220F"/>
    <w:rsid w:val="00483DED"/>
    <w:rsid w:val="00484B09"/>
    <w:rsid w:val="00486F9C"/>
    <w:rsid w:val="004912B8"/>
    <w:rsid w:val="004917A2"/>
    <w:rsid w:val="00491EF9"/>
    <w:rsid w:val="004941B6"/>
    <w:rsid w:val="00494259"/>
    <w:rsid w:val="0049666E"/>
    <w:rsid w:val="0049761D"/>
    <w:rsid w:val="00497748"/>
    <w:rsid w:val="00497B9C"/>
    <w:rsid w:val="004A0DFF"/>
    <w:rsid w:val="004A1495"/>
    <w:rsid w:val="004A2940"/>
    <w:rsid w:val="004A5A3C"/>
    <w:rsid w:val="004A5EA5"/>
    <w:rsid w:val="004A6CB4"/>
    <w:rsid w:val="004B3D10"/>
    <w:rsid w:val="004B4034"/>
    <w:rsid w:val="004B5A39"/>
    <w:rsid w:val="004B7190"/>
    <w:rsid w:val="004B7447"/>
    <w:rsid w:val="004C03EF"/>
    <w:rsid w:val="004C1B5B"/>
    <w:rsid w:val="004C5D30"/>
    <w:rsid w:val="004C6B64"/>
    <w:rsid w:val="004C74D0"/>
    <w:rsid w:val="004D2CD0"/>
    <w:rsid w:val="004D310E"/>
    <w:rsid w:val="004D34C4"/>
    <w:rsid w:val="004D6F0A"/>
    <w:rsid w:val="004D7F65"/>
    <w:rsid w:val="004E023B"/>
    <w:rsid w:val="004E08EF"/>
    <w:rsid w:val="004E0ED0"/>
    <w:rsid w:val="004E127A"/>
    <w:rsid w:val="004E1FDB"/>
    <w:rsid w:val="004E2550"/>
    <w:rsid w:val="004E4105"/>
    <w:rsid w:val="004E586B"/>
    <w:rsid w:val="004E6EFD"/>
    <w:rsid w:val="004E7466"/>
    <w:rsid w:val="004F0287"/>
    <w:rsid w:val="004F3A39"/>
    <w:rsid w:val="004F3B86"/>
    <w:rsid w:val="004F5224"/>
    <w:rsid w:val="00500DB6"/>
    <w:rsid w:val="0050150D"/>
    <w:rsid w:val="0050488B"/>
    <w:rsid w:val="00504E00"/>
    <w:rsid w:val="005053D9"/>
    <w:rsid w:val="005065C6"/>
    <w:rsid w:val="00506E22"/>
    <w:rsid w:val="005075B6"/>
    <w:rsid w:val="005117F8"/>
    <w:rsid w:val="00512DB7"/>
    <w:rsid w:val="00512EDA"/>
    <w:rsid w:val="00516081"/>
    <w:rsid w:val="00516FD8"/>
    <w:rsid w:val="00517204"/>
    <w:rsid w:val="00517D4C"/>
    <w:rsid w:val="0052063F"/>
    <w:rsid w:val="00521850"/>
    <w:rsid w:val="00530B76"/>
    <w:rsid w:val="005310E2"/>
    <w:rsid w:val="00534307"/>
    <w:rsid w:val="00534D4A"/>
    <w:rsid w:val="005378F0"/>
    <w:rsid w:val="00540212"/>
    <w:rsid w:val="00540344"/>
    <w:rsid w:val="00542276"/>
    <w:rsid w:val="0054260F"/>
    <w:rsid w:val="00543A35"/>
    <w:rsid w:val="00545055"/>
    <w:rsid w:val="00547070"/>
    <w:rsid w:val="0054726B"/>
    <w:rsid w:val="00547CF8"/>
    <w:rsid w:val="005510CE"/>
    <w:rsid w:val="00551C0F"/>
    <w:rsid w:val="00552632"/>
    <w:rsid w:val="00553375"/>
    <w:rsid w:val="005550FD"/>
    <w:rsid w:val="00557705"/>
    <w:rsid w:val="00557964"/>
    <w:rsid w:val="005601F8"/>
    <w:rsid w:val="0056023F"/>
    <w:rsid w:val="00561AE0"/>
    <w:rsid w:val="00564905"/>
    <w:rsid w:val="00565933"/>
    <w:rsid w:val="00567A59"/>
    <w:rsid w:val="00570546"/>
    <w:rsid w:val="00570BFC"/>
    <w:rsid w:val="0057296F"/>
    <w:rsid w:val="00573981"/>
    <w:rsid w:val="00574C65"/>
    <w:rsid w:val="00574EB5"/>
    <w:rsid w:val="005767D8"/>
    <w:rsid w:val="00581C20"/>
    <w:rsid w:val="00582DF7"/>
    <w:rsid w:val="005847B4"/>
    <w:rsid w:val="00584D32"/>
    <w:rsid w:val="00586C0F"/>
    <w:rsid w:val="005908B2"/>
    <w:rsid w:val="00592319"/>
    <w:rsid w:val="00592E87"/>
    <w:rsid w:val="00594ED9"/>
    <w:rsid w:val="00595010"/>
    <w:rsid w:val="005959BA"/>
    <w:rsid w:val="00595B7C"/>
    <w:rsid w:val="005968D2"/>
    <w:rsid w:val="00596C08"/>
    <w:rsid w:val="005A20B5"/>
    <w:rsid w:val="005A2399"/>
    <w:rsid w:val="005A4C06"/>
    <w:rsid w:val="005A597B"/>
    <w:rsid w:val="005A6925"/>
    <w:rsid w:val="005A7026"/>
    <w:rsid w:val="005A73D1"/>
    <w:rsid w:val="005B0615"/>
    <w:rsid w:val="005B1C6B"/>
    <w:rsid w:val="005B3D9A"/>
    <w:rsid w:val="005B498A"/>
    <w:rsid w:val="005B51E7"/>
    <w:rsid w:val="005B5285"/>
    <w:rsid w:val="005B5D50"/>
    <w:rsid w:val="005B6A64"/>
    <w:rsid w:val="005C03D1"/>
    <w:rsid w:val="005C0634"/>
    <w:rsid w:val="005C0AEB"/>
    <w:rsid w:val="005C107B"/>
    <w:rsid w:val="005C18C2"/>
    <w:rsid w:val="005C2EFA"/>
    <w:rsid w:val="005C5687"/>
    <w:rsid w:val="005C6152"/>
    <w:rsid w:val="005C6B91"/>
    <w:rsid w:val="005C7937"/>
    <w:rsid w:val="005D09A6"/>
    <w:rsid w:val="005D0A92"/>
    <w:rsid w:val="005D23A4"/>
    <w:rsid w:val="005D2842"/>
    <w:rsid w:val="005D3959"/>
    <w:rsid w:val="005D39AC"/>
    <w:rsid w:val="005D63C8"/>
    <w:rsid w:val="005E01E4"/>
    <w:rsid w:val="005E13EE"/>
    <w:rsid w:val="005E19A3"/>
    <w:rsid w:val="005E1A48"/>
    <w:rsid w:val="005E2EBF"/>
    <w:rsid w:val="005E3C98"/>
    <w:rsid w:val="005E4194"/>
    <w:rsid w:val="005E43B2"/>
    <w:rsid w:val="005E5267"/>
    <w:rsid w:val="005E6481"/>
    <w:rsid w:val="005E7357"/>
    <w:rsid w:val="005E7DA5"/>
    <w:rsid w:val="005F0187"/>
    <w:rsid w:val="005F2025"/>
    <w:rsid w:val="005F284C"/>
    <w:rsid w:val="005F2C9D"/>
    <w:rsid w:val="005F379D"/>
    <w:rsid w:val="005F3E49"/>
    <w:rsid w:val="005F5388"/>
    <w:rsid w:val="005F5BCD"/>
    <w:rsid w:val="005F5D98"/>
    <w:rsid w:val="005F62FD"/>
    <w:rsid w:val="005F65CF"/>
    <w:rsid w:val="005F76FE"/>
    <w:rsid w:val="005F7EA4"/>
    <w:rsid w:val="006005F4"/>
    <w:rsid w:val="006030AD"/>
    <w:rsid w:val="00606AC6"/>
    <w:rsid w:val="00613089"/>
    <w:rsid w:val="00613459"/>
    <w:rsid w:val="00613836"/>
    <w:rsid w:val="00613EC9"/>
    <w:rsid w:val="006165E7"/>
    <w:rsid w:val="00617AF5"/>
    <w:rsid w:val="00621FF8"/>
    <w:rsid w:val="006233D0"/>
    <w:rsid w:val="00625C69"/>
    <w:rsid w:val="00626260"/>
    <w:rsid w:val="00626627"/>
    <w:rsid w:val="00626F76"/>
    <w:rsid w:val="006270A1"/>
    <w:rsid w:val="00627967"/>
    <w:rsid w:val="00627A0B"/>
    <w:rsid w:val="00633B28"/>
    <w:rsid w:val="00633FD1"/>
    <w:rsid w:val="00635662"/>
    <w:rsid w:val="006361D9"/>
    <w:rsid w:val="006362E7"/>
    <w:rsid w:val="00637A6E"/>
    <w:rsid w:val="00640A41"/>
    <w:rsid w:val="00640FB1"/>
    <w:rsid w:val="00644037"/>
    <w:rsid w:val="0064442E"/>
    <w:rsid w:val="0064536B"/>
    <w:rsid w:val="0064565D"/>
    <w:rsid w:val="00645748"/>
    <w:rsid w:val="00645CF7"/>
    <w:rsid w:val="0064707E"/>
    <w:rsid w:val="00647C01"/>
    <w:rsid w:val="00650774"/>
    <w:rsid w:val="00651312"/>
    <w:rsid w:val="006531C8"/>
    <w:rsid w:val="00653BC6"/>
    <w:rsid w:val="0065417C"/>
    <w:rsid w:val="00655FDE"/>
    <w:rsid w:val="00657358"/>
    <w:rsid w:val="00660155"/>
    <w:rsid w:val="00660793"/>
    <w:rsid w:val="00660FFC"/>
    <w:rsid w:val="006626B3"/>
    <w:rsid w:val="00662A81"/>
    <w:rsid w:val="006651D2"/>
    <w:rsid w:val="006655DF"/>
    <w:rsid w:val="00666C1A"/>
    <w:rsid w:val="006716F2"/>
    <w:rsid w:val="00671AC9"/>
    <w:rsid w:val="00672D90"/>
    <w:rsid w:val="0067307B"/>
    <w:rsid w:val="0067338A"/>
    <w:rsid w:val="00673576"/>
    <w:rsid w:val="00673D70"/>
    <w:rsid w:val="00674C4E"/>
    <w:rsid w:val="0067509F"/>
    <w:rsid w:val="006763A8"/>
    <w:rsid w:val="00676647"/>
    <w:rsid w:val="00687975"/>
    <w:rsid w:val="00690C67"/>
    <w:rsid w:val="0069156F"/>
    <w:rsid w:val="00692BA4"/>
    <w:rsid w:val="006947C5"/>
    <w:rsid w:val="00694AB1"/>
    <w:rsid w:val="006952D2"/>
    <w:rsid w:val="00695F33"/>
    <w:rsid w:val="00697BE0"/>
    <w:rsid w:val="00697F5A"/>
    <w:rsid w:val="006A0882"/>
    <w:rsid w:val="006A138E"/>
    <w:rsid w:val="006A1CE4"/>
    <w:rsid w:val="006A4121"/>
    <w:rsid w:val="006A4194"/>
    <w:rsid w:val="006A527F"/>
    <w:rsid w:val="006A57EC"/>
    <w:rsid w:val="006B0499"/>
    <w:rsid w:val="006B1C3C"/>
    <w:rsid w:val="006B26CD"/>
    <w:rsid w:val="006B26FB"/>
    <w:rsid w:val="006B2ADF"/>
    <w:rsid w:val="006B312C"/>
    <w:rsid w:val="006B3E35"/>
    <w:rsid w:val="006B4229"/>
    <w:rsid w:val="006B500B"/>
    <w:rsid w:val="006B7602"/>
    <w:rsid w:val="006C0EBC"/>
    <w:rsid w:val="006C10DC"/>
    <w:rsid w:val="006C2EBF"/>
    <w:rsid w:val="006C50A5"/>
    <w:rsid w:val="006C6B8E"/>
    <w:rsid w:val="006C701F"/>
    <w:rsid w:val="006D0115"/>
    <w:rsid w:val="006D03D5"/>
    <w:rsid w:val="006D101F"/>
    <w:rsid w:val="006D2752"/>
    <w:rsid w:val="006D35D0"/>
    <w:rsid w:val="006D4FAB"/>
    <w:rsid w:val="006D706A"/>
    <w:rsid w:val="006D7297"/>
    <w:rsid w:val="006D731E"/>
    <w:rsid w:val="006E1D14"/>
    <w:rsid w:val="006E2382"/>
    <w:rsid w:val="006E458F"/>
    <w:rsid w:val="006E45D0"/>
    <w:rsid w:val="006E5E95"/>
    <w:rsid w:val="006E6391"/>
    <w:rsid w:val="006E707B"/>
    <w:rsid w:val="006F1409"/>
    <w:rsid w:val="006F143C"/>
    <w:rsid w:val="006F2162"/>
    <w:rsid w:val="006F2D98"/>
    <w:rsid w:val="006F5164"/>
    <w:rsid w:val="006F52B5"/>
    <w:rsid w:val="006F5645"/>
    <w:rsid w:val="006F65F7"/>
    <w:rsid w:val="006F6BF6"/>
    <w:rsid w:val="006F7102"/>
    <w:rsid w:val="006F764B"/>
    <w:rsid w:val="006F76C7"/>
    <w:rsid w:val="00700AF3"/>
    <w:rsid w:val="00700B2D"/>
    <w:rsid w:val="007031B8"/>
    <w:rsid w:val="00703DD0"/>
    <w:rsid w:val="0070642B"/>
    <w:rsid w:val="00706E2D"/>
    <w:rsid w:val="00710DC5"/>
    <w:rsid w:val="007146FD"/>
    <w:rsid w:val="007154AD"/>
    <w:rsid w:val="007158EC"/>
    <w:rsid w:val="00715BCB"/>
    <w:rsid w:val="007160C2"/>
    <w:rsid w:val="00717765"/>
    <w:rsid w:val="00717A7A"/>
    <w:rsid w:val="0072040E"/>
    <w:rsid w:val="007207E3"/>
    <w:rsid w:val="00722407"/>
    <w:rsid w:val="007229DA"/>
    <w:rsid w:val="00724468"/>
    <w:rsid w:val="00724DC5"/>
    <w:rsid w:val="007250D5"/>
    <w:rsid w:val="007254A7"/>
    <w:rsid w:val="00726078"/>
    <w:rsid w:val="00726CF0"/>
    <w:rsid w:val="00727405"/>
    <w:rsid w:val="00727E06"/>
    <w:rsid w:val="00727E61"/>
    <w:rsid w:val="00727F03"/>
    <w:rsid w:val="00727F6F"/>
    <w:rsid w:val="00734E16"/>
    <w:rsid w:val="00735BD9"/>
    <w:rsid w:val="00736BE0"/>
    <w:rsid w:val="007373C1"/>
    <w:rsid w:val="0074104D"/>
    <w:rsid w:val="0074127D"/>
    <w:rsid w:val="00742C55"/>
    <w:rsid w:val="00745A9A"/>
    <w:rsid w:val="00745C4A"/>
    <w:rsid w:val="00750053"/>
    <w:rsid w:val="0075445A"/>
    <w:rsid w:val="0075445F"/>
    <w:rsid w:val="00755A89"/>
    <w:rsid w:val="007575DA"/>
    <w:rsid w:val="0076173F"/>
    <w:rsid w:val="00762243"/>
    <w:rsid w:val="00763AAF"/>
    <w:rsid w:val="00763FBE"/>
    <w:rsid w:val="007641E5"/>
    <w:rsid w:val="007646BA"/>
    <w:rsid w:val="00764D36"/>
    <w:rsid w:val="00765DC2"/>
    <w:rsid w:val="00765E23"/>
    <w:rsid w:val="00766DC7"/>
    <w:rsid w:val="00767FC1"/>
    <w:rsid w:val="00767FFE"/>
    <w:rsid w:val="007704AA"/>
    <w:rsid w:val="00770C17"/>
    <w:rsid w:val="00770CD8"/>
    <w:rsid w:val="00771727"/>
    <w:rsid w:val="00771E85"/>
    <w:rsid w:val="0077242F"/>
    <w:rsid w:val="00773A1B"/>
    <w:rsid w:val="00773DC4"/>
    <w:rsid w:val="00774DEF"/>
    <w:rsid w:val="00777150"/>
    <w:rsid w:val="00781E5D"/>
    <w:rsid w:val="00783708"/>
    <w:rsid w:val="00784327"/>
    <w:rsid w:val="0078770C"/>
    <w:rsid w:val="00787910"/>
    <w:rsid w:val="00787A8F"/>
    <w:rsid w:val="00787C79"/>
    <w:rsid w:val="00790EF0"/>
    <w:rsid w:val="0079116F"/>
    <w:rsid w:val="0079170E"/>
    <w:rsid w:val="0079264E"/>
    <w:rsid w:val="00793C71"/>
    <w:rsid w:val="00794645"/>
    <w:rsid w:val="00795446"/>
    <w:rsid w:val="0079565B"/>
    <w:rsid w:val="0079581A"/>
    <w:rsid w:val="00795A4B"/>
    <w:rsid w:val="00797064"/>
    <w:rsid w:val="00797223"/>
    <w:rsid w:val="00797C87"/>
    <w:rsid w:val="007A0747"/>
    <w:rsid w:val="007A19EF"/>
    <w:rsid w:val="007A224F"/>
    <w:rsid w:val="007A2CB9"/>
    <w:rsid w:val="007A76C6"/>
    <w:rsid w:val="007B02CA"/>
    <w:rsid w:val="007B15DC"/>
    <w:rsid w:val="007B1A16"/>
    <w:rsid w:val="007B1E60"/>
    <w:rsid w:val="007B349B"/>
    <w:rsid w:val="007B378B"/>
    <w:rsid w:val="007B44DA"/>
    <w:rsid w:val="007B49CD"/>
    <w:rsid w:val="007B4E75"/>
    <w:rsid w:val="007B56A3"/>
    <w:rsid w:val="007B6887"/>
    <w:rsid w:val="007B6ED1"/>
    <w:rsid w:val="007B7B38"/>
    <w:rsid w:val="007C0CF4"/>
    <w:rsid w:val="007C1FFF"/>
    <w:rsid w:val="007C418B"/>
    <w:rsid w:val="007C6F0E"/>
    <w:rsid w:val="007C7523"/>
    <w:rsid w:val="007D1B11"/>
    <w:rsid w:val="007D20DD"/>
    <w:rsid w:val="007D24A5"/>
    <w:rsid w:val="007D2C07"/>
    <w:rsid w:val="007D300D"/>
    <w:rsid w:val="007D4AF6"/>
    <w:rsid w:val="007D6C0E"/>
    <w:rsid w:val="007D7335"/>
    <w:rsid w:val="007D777C"/>
    <w:rsid w:val="007E03C5"/>
    <w:rsid w:val="007E06FB"/>
    <w:rsid w:val="007E0DC3"/>
    <w:rsid w:val="007E22B9"/>
    <w:rsid w:val="007E39DB"/>
    <w:rsid w:val="007E530F"/>
    <w:rsid w:val="007E7251"/>
    <w:rsid w:val="007E758D"/>
    <w:rsid w:val="007E7A59"/>
    <w:rsid w:val="007F16F8"/>
    <w:rsid w:val="007F1F5C"/>
    <w:rsid w:val="007F2A11"/>
    <w:rsid w:val="007F313E"/>
    <w:rsid w:val="007F32F0"/>
    <w:rsid w:val="007F3387"/>
    <w:rsid w:val="007F3A0C"/>
    <w:rsid w:val="007F3C8C"/>
    <w:rsid w:val="007F3FF0"/>
    <w:rsid w:val="007F6299"/>
    <w:rsid w:val="007F7AA6"/>
    <w:rsid w:val="008000AD"/>
    <w:rsid w:val="008009B4"/>
    <w:rsid w:val="00800C37"/>
    <w:rsid w:val="00800D4B"/>
    <w:rsid w:val="00800DBE"/>
    <w:rsid w:val="008011A2"/>
    <w:rsid w:val="00801A82"/>
    <w:rsid w:val="008028E0"/>
    <w:rsid w:val="00805F59"/>
    <w:rsid w:val="0080695F"/>
    <w:rsid w:val="00806BE3"/>
    <w:rsid w:val="00807A1F"/>
    <w:rsid w:val="00807CAC"/>
    <w:rsid w:val="00810894"/>
    <w:rsid w:val="00811B77"/>
    <w:rsid w:val="0081426A"/>
    <w:rsid w:val="008156AD"/>
    <w:rsid w:val="00817607"/>
    <w:rsid w:val="008179FC"/>
    <w:rsid w:val="00822E42"/>
    <w:rsid w:val="0082468C"/>
    <w:rsid w:val="00824C49"/>
    <w:rsid w:val="008303B9"/>
    <w:rsid w:val="00830B34"/>
    <w:rsid w:val="008320F6"/>
    <w:rsid w:val="00835A48"/>
    <w:rsid w:val="008362E8"/>
    <w:rsid w:val="00840887"/>
    <w:rsid w:val="0084091C"/>
    <w:rsid w:val="0084129E"/>
    <w:rsid w:val="00842F18"/>
    <w:rsid w:val="00843767"/>
    <w:rsid w:val="00845AC9"/>
    <w:rsid w:val="008470DD"/>
    <w:rsid w:val="00847137"/>
    <w:rsid w:val="00851745"/>
    <w:rsid w:val="0085196E"/>
    <w:rsid w:val="00852D2D"/>
    <w:rsid w:val="00852EFF"/>
    <w:rsid w:val="00853DE6"/>
    <w:rsid w:val="00853F5A"/>
    <w:rsid w:val="00854F02"/>
    <w:rsid w:val="00855225"/>
    <w:rsid w:val="008574B1"/>
    <w:rsid w:val="00857A3B"/>
    <w:rsid w:val="00860564"/>
    <w:rsid w:val="008637C9"/>
    <w:rsid w:val="00863878"/>
    <w:rsid w:val="0086566C"/>
    <w:rsid w:val="00865829"/>
    <w:rsid w:val="00865928"/>
    <w:rsid w:val="00872436"/>
    <w:rsid w:val="00873B7E"/>
    <w:rsid w:val="00874DF7"/>
    <w:rsid w:val="0087537E"/>
    <w:rsid w:val="00876DDE"/>
    <w:rsid w:val="00880429"/>
    <w:rsid w:val="00881991"/>
    <w:rsid w:val="008825E3"/>
    <w:rsid w:val="00882AE9"/>
    <w:rsid w:val="00883D02"/>
    <w:rsid w:val="00884002"/>
    <w:rsid w:val="008844F6"/>
    <w:rsid w:val="00884CED"/>
    <w:rsid w:val="008852E5"/>
    <w:rsid w:val="00885577"/>
    <w:rsid w:val="00885A5A"/>
    <w:rsid w:val="00886686"/>
    <w:rsid w:val="0088726C"/>
    <w:rsid w:val="008904A7"/>
    <w:rsid w:val="00890662"/>
    <w:rsid w:val="00891FEA"/>
    <w:rsid w:val="008946C3"/>
    <w:rsid w:val="008947AF"/>
    <w:rsid w:val="00894D99"/>
    <w:rsid w:val="008952F3"/>
    <w:rsid w:val="00895A7A"/>
    <w:rsid w:val="00895F2D"/>
    <w:rsid w:val="008960A4"/>
    <w:rsid w:val="008962F7"/>
    <w:rsid w:val="0089724F"/>
    <w:rsid w:val="00897DBE"/>
    <w:rsid w:val="008A08A9"/>
    <w:rsid w:val="008A11A7"/>
    <w:rsid w:val="008A33BF"/>
    <w:rsid w:val="008A460D"/>
    <w:rsid w:val="008A46B4"/>
    <w:rsid w:val="008A50CA"/>
    <w:rsid w:val="008A56BD"/>
    <w:rsid w:val="008A6E30"/>
    <w:rsid w:val="008B29E8"/>
    <w:rsid w:val="008B2B8D"/>
    <w:rsid w:val="008B2F43"/>
    <w:rsid w:val="008B3B68"/>
    <w:rsid w:val="008B4DDA"/>
    <w:rsid w:val="008B4FD3"/>
    <w:rsid w:val="008B6EA2"/>
    <w:rsid w:val="008B6EA3"/>
    <w:rsid w:val="008B77C8"/>
    <w:rsid w:val="008C0050"/>
    <w:rsid w:val="008C3278"/>
    <w:rsid w:val="008C3C59"/>
    <w:rsid w:val="008C48F9"/>
    <w:rsid w:val="008C670E"/>
    <w:rsid w:val="008C69D8"/>
    <w:rsid w:val="008D25D4"/>
    <w:rsid w:val="008D26D2"/>
    <w:rsid w:val="008D2919"/>
    <w:rsid w:val="008D3BB7"/>
    <w:rsid w:val="008D40C2"/>
    <w:rsid w:val="008E1B8E"/>
    <w:rsid w:val="008E203D"/>
    <w:rsid w:val="008E467B"/>
    <w:rsid w:val="008E4B32"/>
    <w:rsid w:val="008E5709"/>
    <w:rsid w:val="008E5816"/>
    <w:rsid w:val="008E6FA3"/>
    <w:rsid w:val="008E74DD"/>
    <w:rsid w:val="008F07BA"/>
    <w:rsid w:val="008F102B"/>
    <w:rsid w:val="008F271E"/>
    <w:rsid w:val="008F2E4D"/>
    <w:rsid w:val="008F36CB"/>
    <w:rsid w:val="008F3E5E"/>
    <w:rsid w:val="008F5E18"/>
    <w:rsid w:val="008F6250"/>
    <w:rsid w:val="009024CB"/>
    <w:rsid w:val="00903904"/>
    <w:rsid w:val="009040C4"/>
    <w:rsid w:val="00906B7F"/>
    <w:rsid w:val="00907EC5"/>
    <w:rsid w:val="00910ACD"/>
    <w:rsid w:val="00912252"/>
    <w:rsid w:val="009126D3"/>
    <w:rsid w:val="00913343"/>
    <w:rsid w:val="009146F0"/>
    <w:rsid w:val="00916B23"/>
    <w:rsid w:val="0091776F"/>
    <w:rsid w:val="00920B6D"/>
    <w:rsid w:val="00920EDE"/>
    <w:rsid w:val="00922787"/>
    <w:rsid w:val="0092309F"/>
    <w:rsid w:val="009251F1"/>
    <w:rsid w:val="00925553"/>
    <w:rsid w:val="00925BD3"/>
    <w:rsid w:val="009264A9"/>
    <w:rsid w:val="009273DD"/>
    <w:rsid w:val="00927928"/>
    <w:rsid w:val="00927FE0"/>
    <w:rsid w:val="00930F62"/>
    <w:rsid w:val="00931C3D"/>
    <w:rsid w:val="00932888"/>
    <w:rsid w:val="00932AEB"/>
    <w:rsid w:val="00933A12"/>
    <w:rsid w:val="009354AC"/>
    <w:rsid w:val="00936955"/>
    <w:rsid w:val="00940538"/>
    <w:rsid w:val="0094167F"/>
    <w:rsid w:val="009435FE"/>
    <w:rsid w:val="00945AE6"/>
    <w:rsid w:val="00947047"/>
    <w:rsid w:val="00947501"/>
    <w:rsid w:val="00947A78"/>
    <w:rsid w:val="009518BA"/>
    <w:rsid w:val="00952180"/>
    <w:rsid w:val="0095355F"/>
    <w:rsid w:val="00953A65"/>
    <w:rsid w:val="00956298"/>
    <w:rsid w:val="00960F28"/>
    <w:rsid w:val="00961C26"/>
    <w:rsid w:val="009626C8"/>
    <w:rsid w:val="00962A3C"/>
    <w:rsid w:val="00963D28"/>
    <w:rsid w:val="0096422E"/>
    <w:rsid w:val="0096429F"/>
    <w:rsid w:val="00964A34"/>
    <w:rsid w:val="00965173"/>
    <w:rsid w:val="0097062F"/>
    <w:rsid w:val="009709EC"/>
    <w:rsid w:val="00970E55"/>
    <w:rsid w:val="009715F4"/>
    <w:rsid w:val="00971612"/>
    <w:rsid w:val="00971CC7"/>
    <w:rsid w:val="00972A8E"/>
    <w:rsid w:val="00974117"/>
    <w:rsid w:val="009748CD"/>
    <w:rsid w:val="00974D56"/>
    <w:rsid w:val="00975908"/>
    <w:rsid w:val="0097703B"/>
    <w:rsid w:val="009808DD"/>
    <w:rsid w:val="00980D7C"/>
    <w:rsid w:val="00982173"/>
    <w:rsid w:val="00982479"/>
    <w:rsid w:val="00983267"/>
    <w:rsid w:val="00983D27"/>
    <w:rsid w:val="009850CB"/>
    <w:rsid w:val="009851DD"/>
    <w:rsid w:val="00986590"/>
    <w:rsid w:val="00987A4C"/>
    <w:rsid w:val="00990728"/>
    <w:rsid w:val="00991D6B"/>
    <w:rsid w:val="009920B5"/>
    <w:rsid w:val="00996981"/>
    <w:rsid w:val="009A056A"/>
    <w:rsid w:val="009A30ED"/>
    <w:rsid w:val="009A3CC5"/>
    <w:rsid w:val="009A71D1"/>
    <w:rsid w:val="009A7241"/>
    <w:rsid w:val="009A732F"/>
    <w:rsid w:val="009B1DFE"/>
    <w:rsid w:val="009B32B0"/>
    <w:rsid w:val="009B3D73"/>
    <w:rsid w:val="009B3FE0"/>
    <w:rsid w:val="009B6239"/>
    <w:rsid w:val="009B6920"/>
    <w:rsid w:val="009C0719"/>
    <w:rsid w:val="009C15D7"/>
    <w:rsid w:val="009C19D5"/>
    <w:rsid w:val="009C2E1C"/>
    <w:rsid w:val="009C3064"/>
    <w:rsid w:val="009C4034"/>
    <w:rsid w:val="009C47AA"/>
    <w:rsid w:val="009C47F5"/>
    <w:rsid w:val="009C49E4"/>
    <w:rsid w:val="009C539D"/>
    <w:rsid w:val="009C5596"/>
    <w:rsid w:val="009C56BC"/>
    <w:rsid w:val="009C73E3"/>
    <w:rsid w:val="009C76D4"/>
    <w:rsid w:val="009C7BED"/>
    <w:rsid w:val="009D0C7E"/>
    <w:rsid w:val="009D0E7F"/>
    <w:rsid w:val="009D13DC"/>
    <w:rsid w:val="009D1AB0"/>
    <w:rsid w:val="009D2C71"/>
    <w:rsid w:val="009D33A1"/>
    <w:rsid w:val="009D3AFE"/>
    <w:rsid w:val="009D5D27"/>
    <w:rsid w:val="009D63E8"/>
    <w:rsid w:val="009D6B6A"/>
    <w:rsid w:val="009D6F75"/>
    <w:rsid w:val="009E0741"/>
    <w:rsid w:val="009E1486"/>
    <w:rsid w:val="009E2C94"/>
    <w:rsid w:val="009E2E0D"/>
    <w:rsid w:val="009E3AD3"/>
    <w:rsid w:val="009E40E4"/>
    <w:rsid w:val="009E4D27"/>
    <w:rsid w:val="009E75DC"/>
    <w:rsid w:val="009E7DDA"/>
    <w:rsid w:val="009F02F0"/>
    <w:rsid w:val="009F08DE"/>
    <w:rsid w:val="009F0FA8"/>
    <w:rsid w:val="009F12F0"/>
    <w:rsid w:val="009F135C"/>
    <w:rsid w:val="009F1B2A"/>
    <w:rsid w:val="009F2605"/>
    <w:rsid w:val="009F3176"/>
    <w:rsid w:val="009F456C"/>
    <w:rsid w:val="009F5209"/>
    <w:rsid w:val="009F5C63"/>
    <w:rsid w:val="009F6E2F"/>
    <w:rsid w:val="009F7058"/>
    <w:rsid w:val="009F7137"/>
    <w:rsid w:val="009F7F46"/>
    <w:rsid w:val="00A00B4F"/>
    <w:rsid w:val="00A00EF7"/>
    <w:rsid w:val="00A03864"/>
    <w:rsid w:val="00A04380"/>
    <w:rsid w:val="00A0461E"/>
    <w:rsid w:val="00A04D3B"/>
    <w:rsid w:val="00A07C9D"/>
    <w:rsid w:val="00A07E33"/>
    <w:rsid w:val="00A10368"/>
    <w:rsid w:val="00A10A92"/>
    <w:rsid w:val="00A1112B"/>
    <w:rsid w:val="00A118B6"/>
    <w:rsid w:val="00A11C4C"/>
    <w:rsid w:val="00A141A0"/>
    <w:rsid w:val="00A162F3"/>
    <w:rsid w:val="00A163E7"/>
    <w:rsid w:val="00A16F9D"/>
    <w:rsid w:val="00A201E7"/>
    <w:rsid w:val="00A20832"/>
    <w:rsid w:val="00A23353"/>
    <w:rsid w:val="00A240C0"/>
    <w:rsid w:val="00A2441D"/>
    <w:rsid w:val="00A245AD"/>
    <w:rsid w:val="00A245AF"/>
    <w:rsid w:val="00A24601"/>
    <w:rsid w:val="00A25B43"/>
    <w:rsid w:val="00A26F7E"/>
    <w:rsid w:val="00A26F8E"/>
    <w:rsid w:val="00A26F9E"/>
    <w:rsid w:val="00A303B0"/>
    <w:rsid w:val="00A30715"/>
    <w:rsid w:val="00A33C76"/>
    <w:rsid w:val="00A404DE"/>
    <w:rsid w:val="00A417D5"/>
    <w:rsid w:val="00A41810"/>
    <w:rsid w:val="00A42824"/>
    <w:rsid w:val="00A43F72"/>
    <w:rsid w:val="00A44195"/>
    <w:rsid w:val="00A44E0E"/>
    <w:rsid w:val="00A4515B"/>
    <w:rsid w:val="00A47CB4"/>
    <w:rsid w:val="00A51703"/>
    <w:rsid w:val="00A5227A"/>
    <w:rsid w:val="00A52877"/>
    <w:rsid w:val="00A530C7"/>
    <w:rsid w:val="00A53E56"/>
    <w:rsid w:val="00A54CD6"/>
    <w:rsid w:val="00A55499"/>
    <w:rsid w:val="00A55856"/>
    <w:rsid w:val="00A56257"/>
    <w:rsid w:val="00A5626E"/>
    <w:rsid w:val="00A57973"/>
    <w:rsid w:val="00A60078"/>
    <w:rsid w:val="00A603DB"/>
    <w:rsid w:val="00A61FFC"/>
    <w:rsid w:val="00A62221"/>
    <w:rsid w:val="00A62461"/>
    <w:rsid w:val="00A62501"/>
    <w:rsid w:val="00A632E0"/>
    <w:rsid w:val="00A64A1E"/>
    <w:rsid w:val="00A65B4F"/>
    <w:rsid w:val="00A6699E"/>
    <w:rsid w:val="00A66CE3"/>
    <w:rsid w:val="00A67C00"/>
    <w:rsid w:val="00A72B6A"/>
    <w:rsid w:val="00A72FFF"/>
    <w:rsid w:val="00A76179"/>
    <w:rsid w:val="00A818F4"/>
    <w:rsid w:val="00A81F94"/>
    <w:rsid w:val="00A83244"/>
    <w:rsid w:val="00A834CE"/>
    <w:rsid w:val="00A8767F"/>
    <w:rsid w:val="00A87C58"/>
    <w:rsid w:val="00A90017"/>
    <w:rsid w:val="00A90B5D"/>
    <w:rsid w:val="00A9155D"/>
    <w:rsid w:val="00A958DE"/>
    <w:rsid w:val="00A96CA9"/>
    <w:rsid w:val="00A97B43"/>
    <w:rsid w:val="00AA1798"/>
    <w:rsid w:val="00AA2D69"/>
    <w:rsid w:val="00AA3A44"/>
    <w:rsid w:val="00AA5021"/>
    <w:rsid w:val="00AA7CEF"/>
    <w:rsid w:val="00AB12E3"/>
    <w:rsid w:val="00AB174C"/>
    <w:rsid w:val="00AB1B30"/>
    <w:rsid w:val="00AB682F"/>
    <w:rsid w:val="00AC197D"/>
    <w:rsid w:val="00AC22F2"/>
    <w:rsid w:val="00AC2D0C"/>
    <w:rsid w:val="00AC312D"/>
    <w:rsid w:val="00AC3604"/>
    <w:rsid w:val="00AC3F2D"/>
    <w:rsid w:val="00AC420A"/>
    <w:rsid w:val="00AC5846"/>
    <w:rsid w:val="00AC645B"/>
    <w:rsid w:val="00AD1102"/>
    <w:rsid w:val="00AD228B"/>
    <w:rsid w:val="00AD22CA"/>
    <w:rsid w:val="00AD596B"/>
    <w:rsid w:val="00AD6BDF"/>
    <w:rsid w:val="00AD7B9F"/>
    <w:rsid w:val="00AE10B2"/>
    <w:rsid w:val="00AE30C0"/>
    <w:rsid w:val="00AE3990"/>
    <w:rsid w:val="00AE427C"/>
    <w:rsid w:val="00AE49E9"/>
    <w:rsid w:val="00AE4D8C"/>
    <w:rsid w:val="00AE52F6"/>
    <w:rsid w:val="00AF123A"/>
    <w:rsid w:val="00AF13D9"/>
    <w:rsid w:val="00AF2270"/>
    <w:rsid w:val="00AF31EC"/>
    <w:rsid w:val="00AF327A"/>
    <w:rsid w:val="00AF3495"/>
    <w:rsid w:val="00AF36E7"/>
    <w:rsid w:val="00AF4210"/>
    <w:rsid w:val="00AF4661"/>
    <w:rsid w:val="00AF4836"/>
    <w:rsid w:val="00AF4EDA"/>
    <w:rsid w:val="00AF4FE8"/>
    <w:rsid w:val="00AF555E"/>
    <w:rsid w:val="00AF7C09"/>
    <w:rsid w:val="00B02355"/>
    <w:rsid w:val="00B045F0"/>
    <w:rsid w:val="00B04CDF"/>
    <w:rsid w:val="00B05F1B"/>
    <w:rsid w:val="00B06887"/>
    <w:rsid w:val="00B06E58"/>
    <w:rsid w:val="00B10564"/>
    <w:rsid w:val="00B10D1E"/>
    <w:rsid w:val="00B14965"/>
    <w:rsid w:val="00B14BA1"/>
    <w:rsid w:val="00B14D8E"/>
    <w:rsid w:val="00B15373"/>
    <w:rsid w:val="00B15A57"/>
    <w:rsid w:val="00B2181F"/>
    <w:rsid w:val="00B2182C"/>
    <w:rsid w:val="00B231CA"/>
    <w:rsid w:val="00B240FB"/>
    <w:rsid w:val="00B26005"/>
    <w:rsid w:val="00B27572"/>
    <w:rsid w:val="00B305B3"/>
    <w:rsid w:val="00B31C2B"/>
    <w:rsid w:val="00B326D1"/>
    <w:rsid w:val="00B3331C"/>
    <w:rsid w:val="00B34409"/>
    <w:rsid w:val="00B3694F"/>
    <w:rsid w:val="00B36B15"/>
    <w:rsid w:val="00B40A6A"/>
    <w:rsid w:val="00B4170C"/>
    <w:rsid w:val="00B41941"/>
    <w:rsid w:val="00B42105"/>
    <w:rsid w:val="00B43D18"/>
    <w:rsid w:val="00B43D91"/>
    <w:rsid w:val="00B46843"/>
    <w:rsid w:val="00B47CC1"/>
    <w:rsid w:val="00B505C8"/>
    <w:rsid w:val="00B51310"/>
    <w:rsid w:val="00B52096"/>
    <w:rsid w:val="00B54076"/>
    <w:rsid w:val="00B55AE0"/>
    <w:rsid w:val="00B55DC1"/>
    <w:rsid w:val="00B57830"/>
    <w:rsid w:val="00B611E7"/>
    <w:rsid w:val="00B6266B"/>
    <w:rsid w:val="00B63E99"/>
    <w:rsid w:val="00B6516E"/>
    <w:rsid w:val="00B66176"/>
    <w:rsid w:val="00B66F75"/>
    <w:rsid w:val="00B67727"/>
    <w:rsid w:val="00B67BF5"/>
    <w:rsid w:val="00B72AE5"/>
    <w:rsid w:val="00B72B59"/>
    <w:rsid w:val="00B72BFA"/>
    <w:rsid w:val="00B75881"/>
    <w:rsid w:val="00B76111"/>
    <w:rsid w:val="00B815DB"/>
    <w:rsid w:val="00B81CD9"/>
    <w:rsid w:val="00B82602"/>
    <w:rsid w:val="00B83049"/>
    <w:rsid w:val="00B83C34"/>
    <w:rsid w:val="00B8451F"/>
    <w:rsid w:val="00B873AA"/>
    <w:rsid w:val="00B873D3"/>
    <w:rsid w:val="00B9053B"/>
    <w:rsid w:val="00B91695"/>
    <w:rsid w:val="00B919D7"/>
    <w:rsid w:val="00B9308E"/>
    <w:rsid w:val="00B94C38"/>
    <w:rsid w:val="00B96477"/>
    <w:rsid w:val="00BA017E"/>
    <w:rsid w:val="00BA06BD"/>
    <w:rsid w:val="00BA0CDF"/>
    <w:rsid w:val="00BA28E7"/>
    <w:rsid w:val="00BA466E"/>
    <w:rsid w:val="00BA5977"/>
    <w:rsid w:val="00BA6548"/>
    <w:rsid w:val="00BB2EE9"/>
    <w:rsid w:val="00BB3F6A"/>
    <w:rsid w:val="00BB41A0"/>
    <w:rsid w:val="00BB4DA8"/>
    <w:rsid w:val="00BB5DED"/>
    <w:rsid w:val="00BB6CC2"/>
    <w:rsid w:val="00BB6E8C"/>
    <w:rsid w:val="00BB7B33"/>
    <w:rsid w:val="00BC01D0"/>
    <w:rsid w:val="00BC031F"/>
    <w:rsid w:val="00BC1903"/>
    <w:rsid w:val="00BC1FAF"/>
    <w:rsid w:val="00BC2A57"/>
    <w:rsid w:val="00BC2B5E"/>
    <w:rsid w:val="00BC3C64"/>
    <w:rsid w:val="00BC4DF5"/>
    <w:rsid w:val="00BC69C2"/>
    <w:rsid w:val="00BC6AED"/>
    <w:rsid w:val="00BD0DD6"/>
    <w:rsid w:val="00BD13DE"/>
    <w:rsid w:val="00BD3C95"/>
    <w:rsid w:val="00BD582E"/>
    <w:rsid w:val="00BD5B47"/>
    <w:rsid w:val="00BD5BDD"/>
    <w:rsid w:val="00BD6D55"/>
    <w:rsid w:val="00BD73E8"/>
    <w:rsid w:val="00BD743E"/>
    <w:rsid w:val="00BE0453"/>
    <w:rsid w:val="00BE05AC"/>
    <w:rsid w:val="00BE089C"/>
    <w:rsid w:val="00BE2879"/>
    <w:rsid w:val="00BE4E2E"/>
    <w:rsid w:val="00BE52E0"/>
    <w:rsid w:val="00BE64FC"/>
    <w:rsid w:val="00BF17F1"/>
    <w:rsid w:val="00BF3C75"/>
    <w:rsid w:val="00BF400E"/>
    <w:rsid w:val="00BF650E"/>
    <w:rsid w:val="00BF7DDF"/>
    <w:rsid w:val="00C002D5"/>
    <w:rsid w:val="00C00939"/>
    <w:rsid w:val="00C00A1E"/>
    <w:rsid w:val="00C01197"/>
    <w:rsid w:val="00C03005"/>
    <w:rsid w:val="00C03292"/>
    <w:rsid w:val="00C03FA1"/>
    <w:rsid w:val="00C040DC"/>
    <w:rsid w:val="00C063DD"/>
    <w:rsid w:val="00C06DC3"/>
    <w:rsid w:val="00C06FA4"/>
    <w:rsid w:val="00C077EA"/>
    <w:rsid w:val="00C100AD"/>
    <w:rsid w:val="00C10BDC"/>
    <w:rsid w:val="00C11B50"/>
    <w:rsid w:val="00C12859"/>
    <w:rsid w:val="00C1663F"/>
    <w:rsid w:val="00C16998"/>
    <w:rsid w:val="00C203B2"/>
    <w:rsid w:val="00C206EA"/>
    <w:rsid w:val="00C22BF1"/>
    <w:rsid w:val="00C23A17"/>
    <w:rsid w:val="00C24117"/>
    <w:rsid w:val="00C24D1A"/>
    <w:rsid w:val="00C2538D"/>
    <w:rsid w:val="00C256D7"/>
    <w:rsid w:val="00C25EE3"/>
    <w:rsid w:val="00C27349"/>
    <w:rsid w:val="00C3200B"/>
    <w:rsid w:val="00C325E3"/>
    <w:rsid w:val="00C33903"/>
    <w:rsid w:val="00C342FB"/>
    <w:rsid w:val="00C35530"/>
    <w:rsid w:val="00C359FC"/>
    <w:rsid w:val="00C3615C"/>
    <w:rsid w:val="00C37414"/>
    <w:rsid w:val="00C3777D"/>
    <w:rsid w:val="00C4055D"/>
    <w:rsid w:val="00C40E94"/>
    <w:rsid w:val="00C42386"/>
    <w:rsid w:val="00C424AD"/>
    <w:rsid w:val="00C432A8"/>
    <w:rsid w:val="00C43359"/>
    <w:rsid w:val="00C44893"/>
    <w:rsid w:val="00C457DF"/>
    <w:rsid w:val="00C47370"/>
    <w:rsid w:val="00C47EBF"/>
    <w:rsid w:val="00C51948"/>
    <w:rsid w:val="00C51AC8"/>
    <w:rsid w:val="00C52022"/>
    <w:rsid w:val="00C5257C"/>
    <w:rsid w:val="00C527E9"/>
    <w:rsid w:val="00C532F4"/>
    <w:rsid w:val="00C54CF2"/>
    <w:rsid w:val="00C56AD5"/>
    <w:rsid w:val="00C57AE5"/>
    <w:rsid w:val="00C60C46"/>
    <w:rsid w:val="00C61A54"/>
    <w:rsid w:val="00C62794"/>
    <w:rsid w:val="00C62B48"/>
    <w:rsid w:val="00C63D1C"/>
    <w:rsid w:val="00C65054"/>
    <w:rsid w:val="00C669FD"/>
    <w:rsid w:val="00C677C0"/>
    <w:rsid w:val="00C72B7C"/>
    <w:rsid w:val="00C74C49"/>
    <w:rsid w:val="00C74DBF"/>
    <w:rsid w:val="00C76D00"/>
    <w:rsid w:val="00C77CF5"/>
    <w:rsid w:val="00C8074B"/>
    <w:rsid w:val="00C80869"/>
    <w:rsid w:val="00C8171C"/>
    <w:rsid w:val="00C821AB"/>
    <w:rsid w:val="00C82ADF"/>
    <w:rsid w:val="00C82B29"/>
    <w:rsid w:val="00C861D3"/>
    <w:rsid w:val="00C863D1"/>
    <w:rsid w:val="00C87ABE"/>
    <w:rsid w:val="00C913BA"/>
    <w:rsid w:val="00C9189F"/>
    <w:rsid w:val="00C91A48"/>
    <w:rsid w:val="00C92799"/>
    <w:rsid w:val="00C95DCB"/>
    <w:rsid w:val="00C962EC"/>
    <w:rsid w:val="00C96F8F"/>
    <w:rsid w:val="00CA002F"/>
    <w:rsid w:val="00CA050E"/>
    <w:rsid w:val="00CA1984"/>
    <w:rsid w:val="00CA32B4"/>
    <w:rsid w:val="00CA6CE5"/>
    <w:rsid w:val="00CA7CFF"/>
    <w:rsid w:val="00CB5CF7"/>
    <w:rsid w:val="00CB716E"/>
    <w:rsid w:val="00CB78CD"/>
    <w:rsid w:val="00CC101F"/>
    <w:rsid w:val="00CC1730"/>
    <w:rsid w:val="00CC297C"/>
    <w:rsid w:val="00CC3274"/>
    <w:rsid w:val="00CC4553"/>
    <w:rsid w:val="00CC78EC"/>
    <w:rsid w:val="00CC7DA9"/>
    <w:rsid w:val="00CC7E54"/>
    <w:rsid w:val="00CD28EE"/>
    <w:rsid w:val="00CD2DF7"/>
    <w:rsid w:val="00CD393A"/>
    <w:rsid w:val="00CD3B94"/>
    <w:rsid w:val="00CD3EFC"/>
    <w:rsid w:val="00CD46B8"/>
    <w:rsid w:val="00CD5D0A"/>
    <w:rsid w:val="00CD7DA4"/>
    <w:rsid w:val="00CE034F"/>
    <w:rsid w:val="00CE03B1"/>
    <w:rsid w:val="00CE0987"/>
    <w:rsid w:val="00CE14C2"/>
    <w:rsid w:val="00CE288D"/>
    <w:rsid w:val="00CE53D7"/>
    <w:rsid w:val="00CE5BFC"/>
    <w:rsid w:val="00CE5E7A"/>
    <w:rsid w:val="00CE787F"/>
    <w:rsid w:val="00CE7AD2"/>
    <w:rsid w:val="00CF010F"/>
    <w:rsid w:val="00CF29F0"/>
    <w:rsid w:val="00CF2D1C"/>
    <w:rsid w:val="00CF418B"/>
    <w:rsid w:val="00CF43C9"/>
    <w:rsid w:val="00CF4F58"/>
    <w:rsid w:val="00CF6004"/>
    <w:rsid w:val="00CF70AC"/>
    <w:rsid w:val="00D00191"/>
    <w:rsid w:val="00D0061C"/>
    <w:rsid w:val="00D01084"/>
    <w:rsid w:val="00D01F11"/>
    <w:rsid w:val="00D01FA0"/>
    <w:rsid w:val="00D02CFB"/>
    <w:rsid w:val="00D03BA3"/>
    <w:rsid w:val="00D05611"/>
    <w:rsid w:val="00D06468"/>
    <w:rsid w:val="00D07C89"/>
    <w:rsid w:val="00D12DFA"/>
    <w:rsid w:val="00D141BC"/>
    <w:rsid w:val="00D145B6"/>
    <w:rsid w:val="00D155F6"/>
    <w:rsid w:val="00D1601E"/>
    <w:rsid w:val="00D20BFA"/>
    <w:rsid w:val="00D21ECD"/>
    <w:rsid w:val="00D22916"/>
    <w:rsid w:val="00D2367F"/>
    <w:rsid w:val="00D25FB6"/>
    <w:rsid w:val="00D26216"/>
    <w:rsid w:val="00D27DED"/>
    <w:rsid w:val="00D33026"/>
    <w:rsid w:val="00D33CF9"/>
    <w:rsid w:val="00D34DF8"/>
    <w:rsid w:val="00D407AA"/>
    <w:rsid w:val="00D40863"/>
    <w:rsid w:val="00D42297"/>
    <w:rsid w:val="00D42CAB"/>
    <w:rsid w:val="00D437B9"/>
    <w:rsid w:val="00D44E43"/>
    <w:rsid w:val="00D45FA7"/>
    <w:rsid w:val="00D470A8"/>
    <w:rsid w:val="00D50975"/>
    <w:rsid w:val="00D51376"/>
    <w:rsid w:val="00D52204"/>
    <w:rsid w:val="00D53237"/>
    <w:rsid w:val="00D532CA"/>
    <w:rsid w:val="00D53565"/>
    <w:rsid w:val="00D53A5A"/>
    <w:rsid w:val="00D566C7"/>
    <w:rsid w:val="00D57055"/>
    <w:rsid w:val="00D61570"/>
    <w:rsid w:val="00D62341"/>
    <w:rsid w:val="00D634AF"/>
    <w:rsid w:val="00D63593"/>
    <w:rsid w:val="00D636C4"/>
    <w:rsid w:val="00D63818"/>
    <w:rsid w:val="00D6600B"/>
    <w:rsid w:val="00D6623F"/>
    <w:rsid w:val="00D70167"/>
    <w:rsid w:val="00D70339"/>
    <w:rsid w:val="00D70579"/>
    <w:rsid w:val="00D71E44"/>
    <w:rsid w:val="00D7473D"/>
    <w:rsid w:val="00D75A1D"/>
    <w:rsid w:val="00D7652C"/>
    <w:rsid w:val="00D76E5A"/>
    <w:rsid w:val="00D77496"/>
    <w:rsid w:val="00D7749F"/>
    <w:rsid w:val="00D77D81"/>
    <w:rsid w:val="00D8046F"/>
    <w:rsid w:val="00D806D1"/>
    <w:rsid w:val="00D81932"/>
    <w:rsid w:val="00D83782"/>
    <w:rsid w:val="00D8447A"/>
    <w:rsid w:val="00D84A8D"/>
    <w:rsid w:val="00D84ADE"/>
    <w:rsid w:val="00D861F9"/>
    <w:rsid w:val="00D863A3"/>
    <w:rsid w:val="00D866BD"/>
    <w:rsid w:val="00D86B1B"/>
    <w:rsid w:val="00D86F07"/>
    <w:rsid w:val="00D870FD"/>
    <w:rsid w:val="00D873AA"/>
    <w:rsid w:val="00D9021F"/>
    <w:rsid w:val="00D90806"/>
    <w:rsid w:val="00D91730"/>
    <w:rsid w:val="00D924BA"/>
    <w:rsid w:val="00D93EA0"/>
    <w:rsid w:val="00D93F9F"/>
    <w:rsid w:val="00D94129"/>
    <w:rsid w:val="00D9670C"/>
    <w:rsid w:val="00D974C9"/>
    <w:rsid w:val="00DA0960"/>
    <w:rsid w:val="00DA23CB"/>
    <w:rsid w:val="00DA27F3"/>
    <w:rsid w:val="00DA2BB9"/>
    <w:rsid w:val="00DA2D7A"/>
    <w:rsid w:val="00DA661F"/>
    <w:rsid w:val="00DB24D0"/>
    <w:rsid w:val="00DB5087"/>
    <w:rsid w:val="00DB598B"/>
    <w:rsid w:val="00DB59BE"/>
    <w:rsid w:val="00DB6B8C"/>
    <w:rsid w:val="00DC58DB"/>
    <w:rsid w:val="00DC6044"/>
    <w:rsid w:val="00DC6232"/>
    <w:rsid w:val="00DC7E3F"/>
    <w:rsid w:val="00DD1DCF"/>
    <w:rsid w:val="00DD2138"/>
    <w:rsid w:val="00DD356A"/>
    <w:rsid w:val="00DD4782"/>
    <w:rsid w:val="00DD534F"/>
    <w:rsid w:val="00DD6CC2"/>
    <w:rsid w:val="00DD6FD6"/>
    <w:rsid w:val="00DD7A2E"/>
    <w:rsid w:val="00DE0331"/>
    <w:rsid w:val="00DE1460"/>
    <w:rsid w:val="00DE1FBB"/>
    <w:rsid w:val="00DE26D7"/>
    <w:rsid w:val="00DE3C6F"/>
    <w:rsid w:val="00DE4984"/>
    <w:rsid w:val="00DE611D"/>
    <w:rsid w:val="00DE713F"/>
    <w:rsid w:val="00DF05BE"/>
    <w:rsid w:val="00DF49AF"/>
    <w:rsid w:val="00DF4E41"/>
    <w:rsid w:val="00DF60D1"/>
    <w:rsid w:val="00E00BA9"/>
    <w:rsid w:val="00E0112A"/>
    <w:rsid w:val="00E02849"/>
    <w:rsid w:val="00E03023"/>
    <w:rsid w:val="00E102AA"/>
    <w:rsid w:val="00E10A65"/>
    <w:rsid w:val="00E10CC6"/>
    <w:rsid w:val="00E11643"/>
    <w:rsid w:val="00E175B5"/>
    <w:rsid w:val="00E179C6"/>
    <w:rsid w:val="00E17FEA"/>
    <w:rsid w:val="00E2100B"/>
    <w:rsid w:val="00E21776"/>
    <w:rsid w:val="00E21CDC"/>
    <w:rsid w:val="00E2241A"/>
    <w:rsid w:val="00E23424"/>
    <w:rsid w:val="00E23604"/>
    <w:rsid w:val="00E236FB"/>
    <w:rsid w:val="00E25A8B"/>
    <w:rsid w:val="00E26325"/>
    <w:rsid w:val="00E31834"/>
    <w:rsid w:val="00E32136"/>
    <w:rsid w:val="00E33DA4"/>
    <w:rsid w:val="00E3494F"/>
    <w:rsid w:val="00E34B77"/>
    <w:rsid w:val="00E40A96"/>
    <w:rsid w:val="00E43B09"/>
    <w:rsid w:val="00E43D1F"/>
    <w:rsid w:val="00E44748"/>
    <w:rsid w:val="00E45595"/>
    <w:rsid w:val="00E45971"/>
    <w:rsid w:val="00E500B8"/>
    <w:rsid w:val="00E52CC8"/>
    <w:rsid w:val="00E537AD"/>
    <w:rsid w:val="00E53AE6"/>
    <w:rsid w:val="00E54008"/>
    <w:rsid w:val="00E54382"/>
    <w:rsid w:val="00E557E9"/>
    <w:rsid w:val="00E55D5D"/>
    <w:rsid w:val="00E56344"/>
    <w:rsid w:val="00E57061"/>
    <w:rsid w:val="00E61F5E"/>
    <w:rsid w:val="00E62D3C"/>
    <w:rsid w:val="00E62FC3"/>
    <w:rsid w:val="00E63D82"/>
    <w:rsid w:val="00E64D76"/>
    <w:rsid w:val="00E65A49"/>
    <w:rsid w:val="00E65F66"/>
    <w:rsid w:val="00E667B7"/>
    <w:rsid w:val="00E67360"/>
    <w:rsid w:val="00E674DE"/>
    <w:rsid w:val="00E67D2A"/>
    <w:rsid w:val="00E74985"/>
    <w:rsid w:val="00E74AF4"/>
    <w:rsid w:val="00E75227"/>
    <w:rsid w:val="00E7626F"/>
    <w:rsid w:val="00E76DAA"/>
    <w:rsid w:val="00E819BB"/>
    <w:rsid w:val="00E81A5E"/>
    <w:rsid w:val="00E831F5"/>
    <w:rsid w:val="00E84459"/>
    <w:rsid w:val="00E84CB3"/>
    <w:rsid w:val="00E858EE"/>
    <w:rsid w:val="00E87058"/>
    <w:rsid w:val="00E878A9"/>
    <w:rsid w:val="00E90045"/>
    <w:rsid w:val="00E915EC"/>
    <w:rsid w:val="00E936BC"/>
    <w:rsid w:val="00E93FD4"/>
    <w:rsid w:val="00E94D64"/>
    <w:rsid w:val="00E94DAC"/>
    <w:rsid w:val="00E957B0"/>
    <w:rsid w:val="00E95B90"/>
    <w:rsid w:val="00E95E4B"/>
    <w:rsid w:val="00EA0B4F"/>
    <w:rsid w:val="00EA369D"/>
    <w:rsid w:val="00EA37E9"/>
    <w:rsid w:val="00EA5144"/>
    <w:rsid w:val="00EA5D6A"/>
    <w:rsid w:val="00EA71C4"/>
    <w:rsid w:val="00EB084C"/>
    <w:rsid w:val="00EB0E04"/>
    <w:rsid w:val="00EB28C9"/>
    <w:rsid w:val="00EB3B34"/>
    <w:rsid w:val="00EB3B8D"/>
    <w:rsid w:val="00EB54CA"/>
    <w:rsid w:val="00EB5C46"/>
    <w:rsid w:val="00EB66C5"/>
    <w:rsid w:val="00EB7C03"/>
    <w:rsid w:val="00EC0579"/>
    <w:rsid w:val="00EC1208"/>
    <w:rsid w:val="00EC1AF8"/>
    <w:rsid w:val="00EC321A"/>
    <w:rsid w:val="00EC39A9"/>
    <w:rsid w:val="00EC3EE1"/>
    <w:rsid w:val="00EC53B6"/>
    <w:rsid w:val="00EC607B"/>
    <w:rsid w:val="00EC6F55"/>
    <w:rsid w:val="00EC713F"/>
    <w:rsid w:val="00ED00F0"/>
    <w:rsid w:val="00ED0797"/>
    <w:rsid w:val="00ED1633"/>
    <w:rsid w:val="00ED1B01"/>
    <w:rsid w:val="00ED1EF5"/>
    <w:rsid w:val="00ED2E13"/>
    <w:rsid w:val="00ED2E4F"/>
    <w:rsid w:val="00ED35CA"/>
    <w:rsid w:val="00ED3817"/>
    <w:rsid w:val="00ED531E"/>
    <w:rsid w:val="00ED5D30"/>
    <w:rsid w:val="00ED630C"/>
    <w:rsid w:val="00ED7911"/>
    <w:rsid w:val="00EE2252"/>
    <w:rsid w:val="00EE25F2"/>
    <w:rsid w:val="00EE39A5"/>
    <w:rsid w:val="00EE5683"/>
    <w:rsid w:val="00EE5A57"/>
    <w:rsid w:val="00EE6E1B"/>
    <w:rsid w:val="00EE77C6"/>
    <w:rsid w:val="00EF06A0"/>
    <w:rsid w:val="00EF13B4"/>
    <w:rsid w:val="00EF1A71"/>
    <w:rsid w:val="00EF20B9"/>
    <w:rsid w:val="00EF21DC"/>
    <w:rsid w:val="00EF26DE"/>
    <w:rsid w:val="00EF2D14"/>
    <w:rsid w:val="00EF2F15"/>
    <w:rsid w:val="00EF3245"/>
    <w:rsid w:val="00EF39E2"/>
    <w:rsid w:val="00EF61C8"/>
    <w:rsid w:val="00EF75AA"/>
    <w:rsid w:val="00EF7BFB"/>
    <w:rsid w:val="00F00A9D"/>
    <w:rsid w:val="00F0232D"/>
    <w:rsid w:val="00F023A3"/>
    <w:rsid w:val="00F03C48"/>
    <w:rsid w:val="00F03CA9"/>
    <w:rsid w:val="00F03FB0"/>
    <w:rsid w:val="00F0437D"/>
    <w:rsid w:val="00F04571"/>
    <w:rsid w:val="00F05F98"/>
    <w:rsid w:val="00F06AA3"/>
    <w:rsid w:val="00F11971"/>
    <w:rsid w:val="00F13C69"/>
    <w:rsid w:val="00F1516B"/>
    <w:rsid w:val="00F16116"/>
    <w:rsid w:val="00F20A3D"/>
    <w:rsid w:val="00F22C7E"/>
    <w:rsid w:val="00F24BB5"/>
    <w:rsid w:val="00F26EBD"/>
    <w:rsid w:val="00F27DA1"/>
    <w:rsid w:val="00F30A2E"/>
    <w:rsid w:val="00F333A3"/>
    <w:rsid w:val="00F34EC1"/>
    <w:rsid w:val="00F36CD8"/>
    <w:rsid w:val="00F402C0"/>
    <w:rsid w:val="00F40E76"/>
    <w:rsid w:val="00F416B2"/>
    <w:rsid w:val="00F423ED"/>
    <w:rsid w:val="00F4408B"/>
    <w:rsid w:val="00F45F6F"/>
    <w:rsid w:val="00F46C0E"/>
    <w:rsid w:val="00F50B91"/>
    <w:rsid w:val="00F52F6E"/>
    <w:rsid w:val="00F53266"/>
    <w:rsid w:val="00F557EE"/>
    <w:rsid w:val="00F609FB"/>
    <w:rsid w:val="00F61ECB"/>
    <w:rsid w:val="00F65EC2"/>
    <w:rsid w:val="00F717E4"/>
    <w:rsid w:val="00F727A4"/>
    <w:rsid w:val="00F72B44"/>
    <w:rsid w:val="00F737C1"/>
    <w:rsid w:val="00F75D87"/>
    <w:rsid w:val="00F7609B"/>
    <w:rsid w:val="00F76EA1"/>
    <w:rsid w:val="00F7736E"/>
    <w:rsid w:val="00F775C4"/>
    <w:rsid w:val="00F80DDA"/>
    <w:rsid w:val="00F8102F"/>
    <w:rsid w:val="00F815F8"/>
    <w:rsid w:val="00F82657"/>
    <w:rsid w:val="00F82B9E"/>
    <w:rsid w:val="00F82C91"/>
    <w:rsid w:val="00F83B83"/>
    <w:rsid w:val="00F841AA"/>
    <w:rsid w:val="00F8488F"/>
    <w:rsid w:val="00F84EEC"/>
    <w:rsid w:val="00F85E93"/>
    <w:rsid w:val="00F869A7"/>
    <w:rsid w:val="00F90172"/>
    <w:rsid w:val="00F9048E"/>
    <w:rsid w:val="00F9145E"/>
    <w:rsid w:val="00F91567"/>
    <w:rsid w:val="00F94EE9"/>
    <w:rsid w:val="00F952D8"/>
    <w:rsid w:val="00F958FB"/>
    <w:rsid w:val="00F95B4C"/>
    <w:rsid w:val="00F95BE2"/>
    <w:rsid w:val="00F969DB"/>
    <w:rsid w:val="00FA0A2A"/>
    <w:rsid w:val="00FA2D0C"/>
    <w:rsid w:val="00FA4951"/>
    <w:rsid w:val="00FA6514"/>
    <w:rsid w:val="00FA7D4A"/>
    <w:rsid w:val="00FB1C02"/>
    <w:rsid w:val="00FB4024"/>
    <w:rsid w:val="00FB4BE8"/>
    <w:rsid w:val="00FB5C16"/>
    <w:rsid w:val="00FB770E"/>
    <w:rsid w:val="00FB7AE8"/>
    <w:rsid w:val="00FC07C5"/>
    <w:rsid w:val="00FC0A92"/>
    <w:rsid w:val="00FC4B32"/>
    <w:rsid w:val="00FC6152"/>
    <w:rsid w:val="00FC619C"/>
    <w:rsid w:val="00FD00DC"/>
    <w:rsid w:val="00FD0E2D"/>
    <w:rsid w:val="00FD1FC1"/>
    <w:rsid w:val="00FD286A"/>
    <w:rsid w:val="00FD3715"/>
    <w:rsid w:val="00FD576E"/>
    <w:rsid w:val="00FD688F"/>
    <w:rsid w:val="00FE09C5"/>
    <w:rsid w:val="00FE31C9"/>
    <w:rsid w:val="00FE660A"/>
    <w:rsid w:val="00FE7019"/>
    <w:rsid w:val="00FE7241"/>
    <w:rsid w:val="00FE7A6C"/>
    <w:rsid w:val="00FF0FB3"/>
    <w:rsid w:val="00FF2AB2"/>
    <w:rsid w:val="00FF2CED"/>
    <w:rsid w:val="00FF47D3"/>
    <w:rsid w:val="00FF5929"/>
    <w:rsid w:val="00FF6BCD"/>
    <w:rsid w:val="00FF74DD"/>
    <w:rsid w:val="014E369E"/>
    <w:rsid w:val="01C71599"/>
    <w:rsid w:val="04145E39"/>
    <w:rsid w:val="0688439A"/>
    <w:rsid w:val="0A37566E"/>
    <w:rsid w:val="14F35B7E"/>
    <w:rsid w:val="1AE845E0"/>
    <w:rsid w:val="1C7A50A9"/>
    <w:rsid w:val="1D79778F"/>
    <w:rsid w:val="21152960"/>
    <w:rsid w:val="24E450AC"/>
    <w:rsid w:val="2A8E4FCD"/>
    <w:rsid w:val="33302B8D"/>
    <w:rsid w:val="34CE2EE5"/>
    <w:rsid w:val="37E74011"/>
    <w:rsid w:val="393B3A1B"/>
    <w:rsid w:val="3BF13F4D"/>
    <w:rsid w:val="47575323"/>
    <w:rsid w:val="4F052139"/>
    <w:rsid w:val="54AD2BCA"/>
    <w:rsid w:val="550422B4"/>
    <w:rsid w:val="5547365E"/>
    <w:rsid w:val="56463E0A"/>
    <w:rsid w:val="56D778BE"/>
    <w:rsid w:val="57E55882"/>
    <w:rsid w:val="63016037"/>
    <w:rsid w:val="69B81884"/>
    <w:rsid w:val="6E2008C6"/>
    <w:rsid w:val="72D831B3"/>
    <w:rsid w:val="736544CA"/>
    <w:rsid w:val="753206C6"/>
    <w:rsid w:val="79446E9D"/>
    <w:rsid w:val="79EF1B8B"/>
    <w:rsid w:val="7D4E6E4C"/>
    <w:rsid w:val="7EC701E4"/>
    <w:rsid w:val="7F7939D4"/>
    <w:rsid w:val="7F8E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42BF"/>
  <w15:docId w15:val="{4A413545-400F-4AEA-AC28-CDD07CF3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Times New Roman" w:hAnsi="Calibri"/>
      <w:color w:val="000000"/>
      <w:sz w:val="22"/>
    </w:rPr>
  </w:style>
  <w:style w:type="paragraph" w:styleId="1">
    <w:name w:val="heading 1"/>
    <w:next w:val="Textbody2"/>
    <w:link w:val="10"/>
    <w:uiPriority w:val="9"/>
    <w:qFormat/>
    <w:pPr>
      <w:widowControl w:val="0"/>
      <w:outlineLvl w:val="0"/>
    </w:pPr>
    <w:rPr>
      <w:rFonts w:ascii="XO Thames" w:eastAsia="Times New Roman" w:hAnsi="XO Thames"/>
      <w:b/>
      <w:color w:val="000000"/>
      <w:sz w:val="32"/>
    </w:rPr>
  </w:style>
  <w:style w:type="paragraph" w:styleId="2">
    <w:name w:val="heading 2"/>
    <w:next w:val="Textbody2"/>
    <w:link w:val="20"/>
    <w:uiPriority w:val="9"/>
    <w:qFormat/>
    <w:pPr>
      <w:widowControl w:val="0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basedOn w:val="Standard2"/>
    <w:next w:val="Textbody2"/>
    <w:link w:val="30"/>
    <w:uiPriority w:val="9"/>
    <w:qFormat/>
    <w:pPr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Textbody2"/>
    <w:link w:val="40"/>
    <w:uiPriority w:val="9"/>
    <w:qFormat/>
    <w:pPr>
      <w:widowControl w:val="0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basedOn w:val="a0"/>
    <w:next w:val="Textbody2"/>
    <w:link w:val="50"/>
    <w:uiPriority w:val="9"/>
    <w:qFormat/>
    <w:pPr>
      <w:spacing w:before="120" w:after="120"/>
      <w:jc w:val="both"/>
      <w:outlineLvl w:val="4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tbody2">
    <w:name w:val="Text body2"/>
    <w:basedOn w:val="Standard2"/>
    <w:link w:val="Textbody3"/>
    <w:qFormat/>
    <w:pPr>
      <w:spacing w:after="140" w:line="276" w:lineRule="auto"/>
    </w:pPr>
  </w:style>
  <w:style w:type="paragraph" w:customStyle="1" w:styleId="Standard2">
    <w:name w:val="Standard2"/>
    <w:link w:val="Standard3"/>
    <w:qFormat/>
    <w:pPr>
      <w:spacing w:after="160" w:line="264" w:lineRule="auto"/>
    </w:pPr>
    <w:rPr>
      <w:rFonts w:ascii="Calibri" w:eastAsia="Times New Roman" w:hAnsi="Calibri"/>
      <w:color w:val="000000"/>
      <w:sz w:val="22"/>
    </w:rPr>
  </w:style>
  <w:style w:type="paragraph" w:styleId="a0">
    <w:name w:val="Title"/>
    <w:basedOn w:val="Standard2"/>
    <w:next w:val="Textbody2"/>
    <w:link w:val="a4"/>
    <w:uiPriority w:val="10"/>
    <w:qFormat/>
    <w:pPr>
      <w:widowControl w:val="0"/>
      <w:spacing w:after="0" w:line="240" w:lineRule="auto"/>
    </w:pPr>
    <w:rPr>
      <w:rFonts w:ascii="XO Thames" w:hAnsi="XO Thames"/>
      <w:b/>
      <w:caps/>
      <w:sz w:val="40"/>
    </w:rPr>
  </w:style>
  <w:style w:type="character" w:styleId="a5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6">
    <w:name w:val="Hyperlink"/>
    <w:link w:val="21"/>
    <w:qFormat/>
    <w:rPr>
      <w:color w:val="0000FF"/>
      <w:u w:val="single"/>
    </w:rPr>
  </w:style>
  <w:style w:type="paragraph" w:customStyle="1" w:styleId="21">
    <w:name w:val="Гиперссылка2"/>
    <w:link w:val="a6"/>
    <w:qFormat/>
    <w:rPr>
      <w:rFonts w:ascii="Calibri" w:eastAsia="Times New Roman" w:hAnsi="Calibri"/>
      <w:color w:val="0000FF"/>
      <w:sz w:val="22"/>
      <w:u w:val="single"/>
    </w:rPr>
  </w:style>
  <w:style w:type="paragraph" w:styleId="a7">
    <w:name w:val="Balloon Text"/>
    <w:basedOn w:val="a"/>
    <w:link w:val="a8"/>
    <w:qFormat/>
    <w:rPr>
      <w:rFonts w:ascii="Tahoma" w:hAnsi="Tahoma"/>
      <w:sz w:val="16"/>
    </w:rPr>
  </w:style>
  <w:style w:type="paragraph" w:styleId="a9">
    <w:name w:val="caption"/>
    <w:basedOn w:val="Standard2"/>
    <w:link w:val="aa"/>
    <w:qFormat/>
    <w:pPr>
      <w:spacing w:after="200" w:line="240" w:lineRule="auto"/>
    </w:pPr>
    <w:rPr>
      <w:b/>
      <w:color w:val="5B9BD5"/>
      <w:sz w:val="18"/>
    </w:rPr>
  </w:style>
  <w:style w:type="paragraph" w:styleId="ab">
    <w:name w:val="annotation text"/>
    <w:basedOn w:val="a"/>
    <w:link w:val="ac"/>
    <w:qFormat/>
    <w:rPr>
      <w:sz w:val="20"/>
    </w:rPr>
  </w:style>
  <w:style w:type="paragraph" w:styleId="ad">
    <w:name w:val="annotation subject"/>
    <w:basedOn w:val="ab"/>
    <w:next w:val="ab"/>
    <w:link w:val="ae"/>
    <w:qFormat/>
    <w:rPr>
      <w:b/>
    </w:rPr>
  </w:style>
  <w:style w:type="paragraph" w:styleId="8">
    <w:name w:val="toc 8"/>
    <w:next w:val="a"/>
    <w:link w:val="80"/>
    <w:uiPriority w:val="39"/>
    <w:qFormat/>
    <w:pPr>
      <w:widowControl w:val="0"/>
      <w:ind w:left="1400"/>
    </w:pPr>
    <w:rPr>
      <w:rFonts w:ascii="XO Thames" w:eastAsia="Times New Roman" w:hAnsi="XO Thames"/>
      <w:color w:val="000000"/>
      <w:sz w:val="28"/>
    </w:rPr>
  </w:style>
  <w:style w:type="paragraph" w:styleId="af">
    <w:name w:val="header"/>
    <w:basedOn w:val="a"/>
    <w:link w:val="af0"/>
    <w:uiPriority w:val="99"/>
    <w:qFormat/>
    <w:pPr>
      <w:tabs>
        <w:tab w:val="center" w:pos="4680"/>
        <w:tab w:val="right" w:pos="9360"/>
      </w:tabs>
    </w:pPr>
  </w:style>
  <w:style w:type="paragraph" w:styleId="9">
    <w:name w:val="toc 9"/>
    <w:next w:val="a"/>
    <w:link w:val="90"/>
    <w:uiPriority w:val="39"/>
    <w:qFormat/>
    <w:pPr>
      <w:widowControl w:val="0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widowControl w:val="0"/>
      <w:ind w:left="1200"/>
    </w:pPr>
    <w:rPr>
      <w:rFonts w:ascii="XO Thames" w:eastAsia="Times New Roman" w:hAnsi="XO Thames"/>
      <w:color w:val="000000"/>
      <w:sz w:val="28"/>
    </w:rPr>
  </w:style>
  <w:style w:type="paragraph" w:styleId="af1">
    <w:name w:val="Body Text"/>
    <w:basedOn w:val="a"/>
    <w:link w:val="af2"/>
    <w:qFormat/>
    <w:pPr>
      <w:spacing w:after="140" w:line="276" w:lineRule="auto"/>
    </w:pPr>
  </w:style>
  <w:style w:type="paragraph" w:styleId="af3">
    <w:name w:val="index heading"/>
    <w:basedOn w:val="Standard2"/>
    <w:link w:val="af4"/>
    <w:qFormat/>
  </w:style>
  <w:style w:type="paragraph" w:styleId="11">
    <w:name w:val="toc 1"/>
    <w:next w:val="a"/>
    <w:link w:val="12"/>
    <w:uiPriority w:val="39"/>
    <w:qFormat/>
    <w:pPr>
      <w:widowControl w:val="0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widowControl w:val="0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widowControl w:val="0"/>
      <w:ind w:left="400"/>
    </w:pPr>
    <w:rPr>
      <w:rFonts w:ascii="XO Thames" w:eastAsia="Times New Roman" w:hAnsi="XO Thames"/>
      <w:color w:val="000000"/>
      <w:sz w:val="28"/>
    </w:rPr>
  </w:style>
  <w:style w:type="paragraph" w:styleId="22">
    <w:name w:val="toc 2"/>
    <w:next w:val="a"/>
    <w:link w:val="23"/>
    <w:uiPriority w:val="39"/>
    <w:qFormat/>
    <w:pPr>
      <w:widowControl w:val="0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widowControl w:val="0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widowControl w:val="0"/>
      <w:ind w:left="800"/>
    </w:pPr>
    <w:rPr>
      <w:rFonts w:ascii="XO Thames" w:eastAsia="Times New Roman" w:hAnsi="XO Thames"/>
      <w:color w:val="000000"/>
      <w:sz w:val="28"/>
    </w:rPr>
  </w:style>
  <w:style w:type="paragraph" w:styleId="af5">
    <w:name w:val="footer"/>
    <w:basedOn w:val="a"/>
    <w:link w:val="af6"/>
    <w:qFormat/>
    <w:pPr>
      <w:tabs>
        <w:tab w:val="center" w:pos="4680"/>
        <w:tab w:val="right" w:pos="9360"/>
      </w:tabs>
    </w:pPr>
  </w:style>
  <w:style w:type="paragraph" w:styleId="af7">
    <w:name w:val="List"/>
    <w:basedOn w:val="Textbody2"/>
    <w:link w:val="af8"/>
    <w:qFormat/>
  </w:style>
  <w:style w:type="paragraph" w:styleId="af9">
    <w:name w:val="Normal (Web)"/>
    <w:basedOn w:val="Standard2"/>
    <w:link w:val="afa"/>
    <w:uiPriority w:val="99"/>
    <w:qFormat/>
    <w:pPr>
      <w:spacing w:before="28" w:after="28" w:line="240" w:lineRule="auto"/>
    </w:pPr>
    <w:rPr>
      <w:rFonts w:ascii="Times New Roman" w:hAnsi="Times New Roman"/>
      <w:sz w:val="24"/>
    </w:rPr>
  </w:style>
  <w:style w:type="paragraph" w:styleId="afb">
    <w:name w:val="Subtitle"/>
    <w:next w:val="Textbody2"/>
    <w:link w:val="afc"/>
    <w:uiPriority w:val="11"/>
    <w:qFormat/>
    <w:pPr>
      <w:widowControl w:val="0"/>
    </w:pPr>
    <w:rPr>
      <w:rFonts w:ascii="XO Thames" w:eastAsia="Times New Roman" w:hAnsi="XO Thames"/>
      <w:i/>
      <w:color w:val="000000"/>
      <w:sz w:val="24"/>
    </w:rPr>
  </w:style>
  <w:style w:type="table" w:styleId="afd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бычный1"/>
    <w:qFormat/>
  </w:style>
  <w:style w:type="paragraph" w:customStyle="1" w:styleId="Contents5">
    <w:name w:val="Contents 5"/>
    <w:basedOn w:val="Index"/>
    <w:link w:val="Contents51"/>
    <w:qFormat/>
    <w:rPr>
      <w:rFonts w:ascii="XO Thames" w:hAnsi="XO Thames"/>
      <w:sz w:val="28"/>
    </w:rPr>
  </w:style>
  <w:style w:type="paragraph" w:customStyle="1" w:styleId="Index">
    <w:name w:val="Index"/>
    <w:basedOn w:val="Standard"/>
    <w:link w:val="Index1"/>
    <w:qFormat/>
  </w:style>
  <w:style w:type="paragraph" w:customStyle="1" w:styleId="Standard">
    <w:name w:val="Standard"/>
    <w:link w:val="Standard1"/>
    <w:qFormat/>
    <w:rPr>
      <w:rFonts w:ascii="Calibri" w:eastAsia="Times New Roman" w:hAnsi="Calibri"/>
      <w:color w:val="000000"/>
      <w:sz w:val="22"/>
    </w:rPr>
  </w:style>
  <w:style w:type="character" w:customStyle="1" w:styleId="Contents51">
    <w:name w:val="Contents 51"/>
    <w:basedOn w:val="Index1"/>
    <w:link w:val="Contents5"/>
    <w:qFormat/>
    <w:rPr>
      <w:rFonts w:ascii="XO Thames" w:hAnsi="XO Thames"/>
      <w:sz w:val="28"/>
    </w:rPr>
  </w:style>
  <w:style w:type="character" w:customStyle="1" w:styleId="Index1">
    <w:name w:val="Index1"/>
    <w:basedOn w:val="Standard1"/>
    <w:link w:val="Index"/>
    <w:qFormat/>
  </w:style>
  <w:style w:type="character" w:customStyle="1" w:styleId="Standard1">
    <w:name w:val="Standard1"/>
    <w:link w:val="Standard"/>
    <w:qFormat/>
  </w:style>
  <w:style w:type="character" w:customStyle="1" w:styleId="23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14">
    <w:name w:val="Гиперссылка1"/>
    <w:link w:val="110"/>
    <w:qFormat/>
    <w:rPr>
      <w:rFonts w:ascii="Calibri" w:eastAsia="Times New Roman" w:hAnsi="Calibri"/>
      <w:color w:val="0000FF"/>
      <w:sz w:val="22"/>
      <w:u w:val="single"/>
    </w:rPr>
  </w:style>
  <w:style w:type="character" w:customStyle="1" w:styleId="110">
    <w:name w:val="Гиперссылка11"/>
    <w:link w:val="14"/>
    <w:qFormat/>
    <w:rPr>
      <w:color w:val="0000FF"/>
      <w:u w:val="single"/>
    </w:rPr>
  </w:style>
  <w:style w:type="paragraph" w:styleId="afe">
    <w:name w:val="No Spacing"/>
    <w:link w:val="aff"/>
    <w:uiPriority w:val="1"/>
    <w:qFormat/>
    <w:rPr>
      <w:rFonts w:eastAsia="Times New Roman"/>
      <w:color w:val="000000"/>
      <w:sz w:val="24"/>
    </w:rPr>
  </w:style>
  <w:style w:type="character" w:customStyle="1" w:styleId="aff">
    <w:name w:val="Без интервала Знак"/>
    <w:link w:val="afe"/>
    <w:qFormat/>
    <w:rPr>
      <w:rFonts w:ascii="Times New Roman" w:hAnsi="Times New Roman"/>
      <w:sz w:val="24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pj">
    <w:name w:val="pj"/>
    <w:basedOn w:val="a"/>
    <w:link w:val="pj1"/>
    <w:qFormat/>
    <w:pPr>
      <w:widowControl/>
      <w:spacing w:beforeAutospacing="1" w:afterAutospacing="1"/>
    </w:pPr>
    <w:rPr>
      <w:rFonts w:ascii="Times New Roman" w:hAnsi="Times New Roman"/>
      <w:sz w:val="24"/>
    </w:rPr>
  </w:style>
  <w:style w:type="character" w:customStyle="1" w:styleId="pj1">
    <w:name w:val="pj1"/>
    <w:basedOn w:val="13"/>
    <w:link w:val="pj"/>
    <w:qFormat/>
    <w:rPr>
      <w:rFonts w:ascii="Times New Roman" w:hAnsi="Times New Roman"/>
      <w:sz w:val="24"/>
    </w:rPr>
  </w:style>
  <w:style w:type="character" w:customStyle="1" w:styleId="afa">
    <w:name w:val="Обычный (веб) Знак"/>
    <w:basedOn w:val="Standard3"/>
    <w:link w:val="af9"/>
    <w:uiPriority w:val="99"/>
    <w:qFormat/>
    <w:rPr>
      <w:rFonts w:ascii="Times New Roman" w:hAnsi="Times New Roman"/>
      <w:sz w:val="24"/>
    </w:rPr>
  </w:style>
  <w:style w:type="character" w:customStyle="1" w:styleId="Standard3">
    <w:name w:val="Standard3"/>
    <w:link w:val="Standard2"/>
    <w:qFormat/>
  </w:style>
  <w:style w:type="character" w:customStyle="1" w:styleId="30">
    <w:name w:val="Заголовок 3 Знак"/>
    <w:basedOn w:val="Standard3"/>
    <w:link w:val="3"/>
    <w:qFormat/>
    <w:rPr>
      <w:rFonts w:ascii="Times New Roman" w:hAnsi="Times New Roman"/>
      <w:b/>
      <w:sz w:val="27"/>
    </w:rPr>
  </w:style>
  <w:style w:type="paragraph" w:customStyle="1" w:styleId="Contents3">
    <w:name w:val="Contents 3"/>
    <w:basedOn w:val="af3"/>
    <w:link w:val="Contents31"/>
    <w:qFormat/>
    <w:pPr>
      <w:tabs>
        <w:tab w:val="right" w:leader="underscore" w:pos="9472"/>
      </w:tabs>
      <w:ind w:left="400"/>
    </w:pPr>
    <w:rPr>
      <w:rFonts w:ascii="XO Thames" w:hAnsi="XO Thames"/>
      <w:sz w:val="28"/>
    </w:rPr>
  </w:style>
  <w:style w:type="character" w:customStyle="1" w:styleId="Contents31">
    <w:name w:val="Contents 31"/>
    <w:basedOn w:val="af4"/>
    <w:link w:val="Contents3"/>
    <w:qFormat/>
    <w:rPr>
      <w:rFonts w:ascii="XO Thames" w:hAnsi="XO Thames"/>
      <w:sz w:val="28"/>
    </w:rPr>
  </w:style>
  <w:style w:type="character" w:customStyle="1" w:styleId="af4">
    <w:name w:val="Указатель Знак"/>
    <w:basedOn w:val="Standard3"/>
    <w:link w:val="af3"/>
    <w:qFormat/>
  </w:style>
  <w:style w:type="paragraph" w:customStyle="1" w:styleId="s1">
    <w:name w:val="s1"/>
    <w:basedOn w:val="111"/>
    <w:link w:val="s11"/>
    <w:qFormat/>
  </w:style>
  <w:style w:type="paragraph" w:customStyle="1" w:styleId="111">
    <w:name w:val="Основной шрифт абзаца11"/>
    <w:link w:val="120"/>
    <w:qFormat/>
    <w:pPr>
      <w:widowControl w:val="0"/>
    </w:pPr>
    <w:rPr>
      <w:rFonts w:ascii="Calibri" w:eastAsia="Times New Roman" w:hAnsi="Calibri"/>
      <w:color w:val="000000"/>
      <w:sz w:val="22"/>
    </w:rPr>
  </w:style>
  <w:style w:type="character" w:customStyle="1" w:styleId="s11">
    <w:name w:val="s11"/>
    <w:basedOn w:val="120"/>
    <w:link w:val="s1"/>
    <w:qFormat/>
  </w:style>
  <w:style w:type="character" w:customStyle="1" w:styleId="120">
    <w:name w:val="Основной шрифт абзаца12"/>
    <w:link w:val="111"/>
    <w:qFormat/>
  </w:style>
  <w:style w:type="paragraph" w:customStyle="1" w:styleId="DefaultParagraphFont1">
    <w:name w:val="Default Paragraph Font1"/>
    <w:link w:val="DefaultParagraphFont11"/>
    <w:qFormat/>
    <w:rPr>
      <w:rFonts w:ascii="Calibri" w:eastAsia="Times New Roman" w:hAnsi="Calibri"/>
      <w:color w:val="000000"/>
      <w:sz w:val="22"/>
    </w:rPr>
  </w:style>
  <w:style w:type="character" w:customStyle="1" w:styleId="DefaultParagraphFont11">
    <w:name w:val="Default Paragraph Font11"/>
    <w:link w:val="DefaultParagraphFont1"/>
    <w:qFormat/>
  </w:style>
  <w:style w:type="paragraph" w:customStyle="1" w:styleId="Contents9">
    <w:name w:val="Contents 9"/>
    <w:basedOn w:val="Index"/>
    <w:link w:val="Contents91"/>
    <w:qFormat/>
    <w:rPr>
      <w:rFonts w:ascii="XO Thames" w:hAnsi="XO Thames"/>
      <w:sz w:val="28"/>
    </w:rPr>
  </w:style>
  <w:style w:type="character" w:customStyle="1" w:styleId="Contents91">
    <w:name w:val="Contents 91"/>
    <w:basedOn w:val="Index1"/>
    <w:link w:val="Contents9"/>
    <w:qFormat/>
    <w:rPr>
      <w:rFonts w:ascii="XO Thames" w:hAnsi="XO Thames"/>
      <w:sz w:val="28"/>
    </w:rPr>
  </w:style>
  <w:style w:type="paragraph" w:customStyle="1" w:styleId="Contents1">
    <w:name w:val="Contents 1"/>
    <w:basedOn w:val="Index"/>
    <w:link w:val="Contents11"/>
    <w:qFormat/>
    <w:rPr>
      <w:rFonts w:ascii="XO Thames" w:hAnsi="XO Thames"/>
      <w:b/>
      <w:sz w:val="28"/>
    </w:rPr>
  </w:style>
  <w:style w:type="character" w:customStyle="1" w:styleId="Contents11">
    <w:name w:val="Contents 11"/>
    <w:basedOn w:val="Index1"/>
    <w:link w:val="Contents1"/>
    <w:qFormat/>
    <w:rPr>
      <w:rFonts w:ascii="XO Thames" w:hAnsi="XO Thames"/>
      <w:b/>
      <w:sz w:val="28"/>
    </w:rPr>
  </w:style>
  <w:style w:type="paragraph" w:customStyle="1" w:styleId="15">
    <w:name w:val="Название объекта1"/>
    <w:basedOn w:val="Standard"/>
    <w:link w:val="112"/>
    <w:qFormat/>
    <w:rPr>
      <w:b/>
      <w:color w:val="5B9BD5"/>
      <w:sz w:val="18"/>
    </w:rPr>
  </w:style>
  <w:style w:type="character" w:customStyle="1" w:styleId="112">
    <w:name w:val="Название объекта11"/>
    <w:basedOn w:val="Standard1"/>
    <w:link w:val="15"/>
    <w:qFormat/>
    <w:rPr>
      <w:b/>
      <w:color w:val="5B9BD5"/>
      <w:sz w:val="18"/>
    </w:rPr>
  </w:style>
  <w:style w:type="paragraph" w:customStyle="1" w:styleId="Contents6">
    <w:name w:val="Contents 6"/>
    <w:basedOn w:val="Index"/>
    <w:link w:val="Contents61"/>
    <w:qFormat/>
    <w:rPr>
      <w:rFonts w:ascii="XO Thames" w:hAnsi="XO Thames"/>
      <w:sz w:val="28"/>
    </w:rPr>
  </w:style>
  <w:style w:type="character" w:customStyle="1" w:styleId="Contents61">
    <w:name w:val="Contents 61"/>
    <w:basedOn w:val="Index1"/>
    <w:link w:val="Contents6"/>
    <w:qFormat/>
    <w:rPr>
      <w:rFonts w:ascii="XO Thames" w:hAnsi="XO Thames"/>
      <w:sz w:val="28"/>
    </w:rPr>
  </w:style>
  <w:style w:type="paragraph" w:customStyle="1" w:styleId="Textbody">
    <w:name w:val="Text body"/>
    <w:basedOn w:val="Standard"/>
    <w:link w:val="Textbody1"/>
    <w:qFormat/>
  </w:style>
  <w:style w:type="character" w:customStyle="1" w:styleId="Textbody1">
    <w:name w:val="Text body1"/>
    <w:basedOn w:val="Standard1"/>
    <w:link w:val="Textbody"/>
    <w:qFormat/>
  </w:style>
  <w:style w:type="paragraph" w:customStyle="1" w:styleId="16">
    <w:name w:val="Обычный (веб)1"/>
    <w:basedOn w:val="Standard"/>
    <w:link w:val="113"/>
    <w:qFormat/>
    <w:rPr>
      <w:rFonts w:ascii="Times New Roman" w:hAnsi="Times New Roman"/>
      <w:sz w:val="24"/>
    </w:rPr>
  </w:style>
  <w:style w:type="character" w:customStyle="1" w:styleId="113">
    <w:name w:val="Обычный (веб)11"/>
    <w:basedOn w:val="Standard1"/>
    <w:link w:val="16"/>
    <w:qFormat/>
    <w:rPr>
      <w:rFonts w:ascii="Times New Roman" w:hAnsi="Times New Roman"/>
      <w:sz w:val="24"/>
    </w:rPr>
  </w:style>
  <w:style w:type="paragraph" w:customStyle="1" w:styleId="Contents2">
    <w:name w:val="Contents 2"/>
    <w:basedOn w:val="af3"/>
    <w:link w:val="Contents21"/>
    <w:qFormat/>
    <w:pPr>
      <w:tabs>
        <w:tab w:val="right" w:leader="underscore" w:pos="9555"/>
      </w:tabs>
      <w:ind w:left="200"/>
    </w:pPr>
    <w:rPr>
      <w:rFonts w:ascii="XO Thames" w:hAnsi="XO Thames"/>
      <w:sz w:val="28"/>
    </w:rPr>
  </w:style>
  <w:style w:type="character" w:customStyle="1" w:styleId="Contents21">
    <w:name w:val="Contents 21"/>
    <w:basedOn w:val="af4"/>
    <w:link w:val="Contents2"/>
    <w:qFormat/>
    <w:rPr>
      <w:rFonts w:ascii="XO Thames" w:hAnsi="XO Thames"/>
      <w:sz w:val="28"/>
    </w:rPr>
  </w:style>
  <w:style w:type="paragraph" w:customStyle="1" w:styleId="Contents12">
    <w:name w:val="Contents 12"/>
    <w:link w:val="Contents13"/>
    <w:qFormat/>
    <w:pPr>
      <w:widowControl w:val="0"/>
    </w:pPr>
    <w:rPr>
      <w:rFonts w:ascii="XO Thames" w:eastAsia="Times New Roman" w:hAnsi="XO Thames"/>
      <w:b/>
      <w:color w:val="000000"/>
      <w:sz w:val="28"/>
    </w:rPr>
  </w:style>
  <w:style w:type="character" w:customStyle="1" w:styleId="Contents13">
    <w:name w:val="Contents 13"/>
    <w:link w:val="Contents12"/>
    <w:qFormat/>
    <w:rPr>
      <w:rFonts w:ascii="XO Thames" w:hAnsi="XO Thames"/>
      <w:b/>
      <w:sz w:val="28"/>
    </w:rPr>
  </w:style>
  <w:style w:type="paragraph" w:customStyle="1" w:styleId="DefaultParagraphFont12">
    <w:name w:val="Default Paragraph Font12"/>
    <w:link w:val="DefaultParagraphFont13"/>
    <w:qFormat/>
    <w:pPr>
      <w:widowControl w:val="0"/>
    </w:pPr>
    <w:rPr>
      <w:rFonts w:ascii="Calibri" w:eastAsia="Times New Roman" w:hAnsi="Calibri"/>
      <w:color w:val="000000"/>
      <w:sz w:val="22"/>
    </w:rPr>
  </w:style>
  <w:style w:type="character" w:customStyle="1" w:styleId="DefaultParagraphFont13">
    <w:name w:val="Default Paragraph Font13"/>
    <w:link w:val="DefaultParagraphFont12"/>
    <w:qFormat/>
  </w:style>
  <w:style w:type="paragraph" w:customStyle="1" w:styleId="Default">
    <w:name w:val="Default"/>
    <w:link w:val="Default1"/>
    <w:qFormat/>
    <w:rPr>
      <w:rFonts w:eastAsia="Times New Roman"/>
      <w:color w:val="000000"/>
      <w:sz w:val="24"/>
    </w:rPr>
  </w:style>
  <w:style w:type="character" w:customStyle="1" w:styleId="Default1">
    <w:name w:val="Default1"/>
    <w:link w:val="Default"/>
    <w:qFormat/>
    <w:rPr>
      <w:rFonts w:ascii="Times New Roman" w:hAnsi="Times New Roman"/>
      <w:sz w:val="24"/>
    </w:rPr>
  </w:style>
  <w:style w:type="paragraph" w:customStyle="1" w:styleId="Contents62">
    <w:name w:val="Contents 62"/>
    <w:basedOn w:val="af3"/>
    <w:link w:val="Contents63"/>
    <w:qFormat/>
    <w:pPr>
      <w:tabs>
        <w:tab w:val="right" w:leader="underscore" w:pos="9223"/>
      </w:tabs>
      <w:ind w:left="1000"/>
    </w:pPr>
    <w:rPr>
      <w:rFonts w:ascii="XO Thames" w:hAnsi="XO Thames"/>
      <w:sz w:val="28"/>
    </w:rPr>
  </w:style>
  <w:style w:type="character" w:customStyle="1" w:styleId="Contents63">
    <w:name w:val="Contents 63"/>
    <w:basedOn w:val="af4"/>
    <w:link w:val="Contents62"/>
    <w:qFormat/>
    <w:rPr>
      <w:rFonts w:ascii="XO Thames" w:hAnsi="XO Thames"/>
      <w:sz w:val="28"/>
    </w:rPr>
  </w:style>
  <w:style w:type="paragraph" w:customStyle="1" w:styleId="Contents8">
    <w:name w:val="Contents 8"/>
    <w:basedOn w:val="Index"/>
    <w:link w:val="Contents81"/>
    <w:qFormat/>
    <w:rPr>
      <w:rFonts w:ascii="XO Thames" w:hAnsi="XO Thames"/>
      <w:sz w:val="28"/>
    </w:rPr>
  </w:style>
  <w:style w:type="character" w:customStyle="1" w:styleId="Contents81">
    <w:name w:val="Contents 81"/>
    <w:basedOn w:val="Index1"/>
    <w:link w:val="Contents8"/>
    <w:qFormat/>
    <w:rPr>
      <w:rFonts w:ascii="XO Thames" w:hAnsi="XO Thames"/>
      <w:sz w:val="28"/>
    </w:rPr>
  </w:style>
  <w:style w:type="paragraph" w:customStyle="1" w:styleId="Contents4">
    <w:name w:val="Contents 4"/>
    <w:link w:val="Contents41"/>
    <w:qFormat/>
    <w:pPr>
      <w:widowControl w:val="0"/>
    </w:pPr>
    <w:rPr>
      <w:rFonts w:ascii="XO Thames" w:eastAsia="Times New Roman" w:hAnsi="XO Thames"/>
      <w:color w:val="000000"/>
      <w:sz w:val="28"/>
    </w:rPr>
  </w:style>
  <w:style w:type="character" w:customStyle="1" w:styleId="Contents41">
    <w:name w:val="Contents 41"/>
    <w:link w:val="Contents4"/>
    <w:qFormat/>
    <w:rPr>
      <w:rFonts w:ascii="XO Thames" w:hAnsi="XO Thames"/>
      <w:sz w:val="28"/>
    </w:rPr>
  </w:style>
  <w:style w:type="character" w:customStyle="1" w:styleId="a8">
    <w:name w:val="Текст выноски Знак"/>
    <w:basedOn w:val="13"/>
    <w:link w:val="a7"/>
    <w:qFormat/>
    <w:rPr>
      <w:rFonts w:ascii="Tahoma" w:hAnsi="Tahoma"/>
      <w:sz w:val="16"/>
    </w:rPr>
  </w:style>
  <w:style w:type="paragraph" w:customStyle="1" w:styleId="Contents82">
    <w:name w:val="Contents 82"/>
    <w:basedOn w:val="af3"/>
    <w:link w:val="Contents83"/>
    <w:qFormat/>
    <w:pPr>
      <w:tabs>
        <w:tab w:val="right" w:leader="underscore" w:pos="9057"/>
      </w:tabs>
      <w:ind w:left="1400"/>
    </w:pPr>
    <w:rPr>
      <w:rFonts w:ascii="XO Thames" w:hAnsi="XO Thames"/>
      <w:sz w:val="28"/>
    </w:rPr>
  </w:style>
  <w:style w:type="character" w:customStyle="1" w:styleId="Contents83">
    <w:name w:val="Contents 83"/>
    <w:basedOn w:val="af4"/>
    <w:link w:val="Contents82"/>
    <w:qFormat/>
    <w:rPr>
      <w:rFonts w:ascii="XO Thames" w:hAnsi="XO Thames"/>
      <w:sz w:val="28"/>
    </w:rPr>
  </w:style>
  <w:style w:type="paragraph" w:customStyle="1" w:styleId="17">
    <w:name w:val="Подзаголовок1"/>
    <w:link w:val="114"/>
    <w:qFormat/>
    <w:rPr>
      <w:rFonts w:ascii="XO Thames" w:eastAsia="Times New Roman" w:hAnsi="XO Thames"/>
      <w:i/>
      <w:color w:val="000000"/>
      <w:sz w:val="24"/>
    </w:rPr>
  </w:style>
  <w:style w:type="character" w:customStyle="1" w:styleId="114">
    <w:name w:val="Подзаголовок11"/>
    <w:link w:val="17"/>
    <w:qFormat/>
    <w:rPr>
      <w:rFonts w:ascii="XO Thames" w:hAnsi="XO Thames"/>
      <w:i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paragraph" w:customStyle="1" w:styleId="410">
    <w:name w:val="Заголовок 41"/>
    <w:link w:val="411"/>
    <w:qFormat/>
    <w:rPr>
      <w:rFonts w:ascii="XO Thames" w:eastAsia="Times New Roman" w:hAnsi="XO Thames"/>
      <w:b/>
      <w:color w:val="000000"/>
      <w:sz w:val="24"/>
    </w:rPr>
  </w:style>
  <w:style w:type="character" w:customStyle="1" w:styleId="411">
    <w:name w:val="Заголовок 411"/>
    <w:link w:val="410"/>
    <w:qFormat/>
    <w:rPr>
      <w:rFonts w:ascii="XO Thames" w:hAnsi="XO Thames"/>
      <w:b/>
      <w:sz w:val="24"/>
    </w:rPr>
  </w:style>
  <w:style w:type="character" w:customStyle="1" w:styleId="af2">
    <w:name w:val="Основной текст Знак"/>
    <w:basedOn w:val="13"/>
    <w:link w:val="af1"/>
    <w:qFormat/>
  </w:style>
  <w:style w:type="paragraph" w:customStyle="1" w:styleId="s0">
    <w:name w:val="s0"/>
    <w:basedOn w:val="24"/>
    <w:link w:val="s01"/>
    <w:qFormat/>
  </w:style>
  <w:style w:type="paragraph" w:customStyle="1" w:styleId="24">
    <w:name w:val="Основной шрифт абзаца2"/>
    <w:link w:val="210"/>
    <w:qFormat/>
    <w:rPr>
      <w:rFonts w:ascii="Calibri" w:eastAsia="Times New Roman" w:hAnsi="Calibri"/>
      <w:color w:val="000000"/>
      <w:sz w:val="22"/>
    </w:rPr>
  </w:style>
  <w:style w:type="character" w:customStyle="1" w:styleId="s01">
    <w:name w:val="s01"/>
    <w:basedOn w:val="210"/>
    <w:link w:val="s0"/>
    <w:qFormat/>
  </w:style>
  <w:style w:type="character" w:customStyle="1" w:styleId="210">
    <w:name w:val="Основной шрифт абзаца21"/>
    <w:link w:val="24"/>
    <w:qFormat/>
  </w:style>
  <w:style w:type="character" w:customStyle="1" w:styleId="Textbody3">
    <w:name w:val="Text body3"/>
    <w:basedOn w:val="Standard3"/>
    <w:link w:val="Textbody2"/>
    <w:qFormat/>
  </w:style>
  <w:style w:type="paragraph" w:customStyle="1" w:styleId="115">
    <w:name w:val="Заголовок 11"/>
    <w:link w:val="1110"/>
    <w:qFormat/>
    <w:rPr>
      <w:rFonts w:ascii="XO Thames" w:eastAsia="Times New Roman" w:hAnsi="XO Thames"/>
      <w:b/>
      <w:color w:val="000000"/>
      <w:sz w:val="32"/>
    </w:rPr>
  </w:style>
  <w:style w:type="character" w:customStyle="1" w:styleId="1110">
    <w:name w:val="Заголовок 111"/>
    <w:link w:val="115"/>
    <w:qFormat/>
    <w:rPr>
      <w:rFonts w:ascii="XO Thames" w:hAnsi="XO Thames"/>
      <w:b/>
      <w:sz w:val="32"/>
    </w:rPr>
  </w:style>
  <w:style w:type="paragraph" w:customStyle="1" w:styleId="Style80">
    <w:name w:val="_Style 80"/>
    <w:link w:val="Style81"/>
    <w:semiHidden/>
    <w:unhideWhenUsed/>
    <w:qFormat/>
    <w:rPr>
      <w:rFonts w:ascii="Calibri" w:eastAsia="Times New Roman" w:hAnsi="Calibri"/>
      <w:color w:val="000000"/>
      <w:sz w:val="22"/>
    </w:rPr>
  </w:style>
  <w:style w:type="character" w:customStyle="1" w:styleId="Style81">
    <w:name w:val="_Style 81"/>
    <w:link w:val="Style80"/>
    <w:semiHidden/>
    <w:unhideWhenUsed/>
    <w:qFormat/>
  </w:style>
  <w:style w:type="paragraph" w:customStyle="1" w:styleId="116">
    <w:name w:val="Обычный11"/>
    <w:link w:val="121"/>
    <w:qFormat/>
    <w:rPr>
      <w:rFonts w:ascii="Calibri" w:eastAsia="Times New Roman" w:hAnsi="Calibri"/>
      <w:color w:val="000000"/>
      <w:sz w:val="22"/>
    </w:rPr>
  </w:style>
  <w:style w:type="character" w:customStyle="1" w:styleId="121">
    <w:name w:val="Обычный12"/>
    <w:link w:val="116"/>
    <w:qFormat/>
  </w:style>
  <w:style w:type="paragraph" w:customStyle="1" w:styleId="18">
    <w:name w:val="Знак примечания1"/>
    <w:basedOn w:val="24"/>
    <w:link w:val="117"/>
    <w:qFormat/>
    <w:rPr>
      <w:sz w:val="16"/>
    </w:rPr>
  </w:style>
  <w:style w:type="character" w:customStyle="1" w:styleId="117">
    <w:name w:val="Знак примечания11"/>
    <w:basedOn w:val="210"/>
    <w:link w:val="18"/>
    <w:qFormat/>
    <w:rPr>
      <w:sz w:val="16"/>
    </w:rPr>
  </w:style>
  <w:style w:type="paragraph" w:customStyle="1" w:styleId="510">
    <w:name w:val="Заголовок 51"/>
    <w:basedOn w:val="Heading"/>
    <w:link w:val="511"/>
    <w:qFormat/>
    <w:rPr>
      <w:rFonts w:ascii="XO Thames" w:hAnsi="XO Thames"/>
      <w:b/>
      <w:sz w:val="22"/>
    </w:rPr>
  </w:style>
  <w:style w:type="paragraph" w:customStyle="1" w:styleId="Heading">
    <w:name w:val="Heading"/>
    <w:basedOn w:val="Standard"/>
    <w:link w:val="Heading1"/>
    <w:qFormat/>
    <w:rPr>
      <w:rFonts w:ascii="Liberation Sans" w:hAnsi="Liberation Sans"/>
      <w:sz w:val="28"/>
    </w:rPr>
  </w:style>
  <w:style w:type="character" w:customStyle="1" w:styleId="511">
    <w:name w:val="Заголовок 511"/>
    <w:basedOn w:val="Heading1"/>
    <w:link w:val="510"/>
    <w:qFormat/>
    <w:rPr>
      <w:rFonts w:ascii="XO Thames" w:hAnsi="XO Thames"/>
      <w:b/>
      <w:sz w:val="22"/>
    </w:rPr>
  </w:style>
  <w:style w:type="character" w:customStyle="1" w:styleId="Heading1">
    <w:name w:val="Heading1"/>
    <w:basedOn w:val="Standard1"/>
    <w:link w:val="Heading"/>
    <w:qFormat/>
    <w:rPr>
      <w:rFonts w:ascii="Liberation Sans" w:hAnsi="Liberation Sans"/>
      <w:sz w:val="28"/>
    </w:rPr>
  </w:style>
  <w:style w:type="character" w:customStyle="1" w:styleId="50">
    <w:name w:val="Заголовок 5 Знак"/>
    <w:basedOn w:val="a4"/>
    <w:link w:val="5"/>
    <w:qFormat/>
    <w:rPr>
      <w:rFonts w:ascii="XO Thames" w:hAnsi="XO Thames"/>
      <w:b/>
      <w:caps/>
      <w:sz w:val="22"/>
    </w:rPr>
  </w:style>
  <w:style w:type="character" w:customStyle="1" w:styleId="a4">
    <w:name w:val="Заголовок Знак"/>
    <w:basedOn w:val="Standard3"/>
    <w:link w:val="a0"/>
    <w:qFormat/>
    <w:rPr>
      <w:rFonts w:ascii="XO Thames" w:hAnsi="XO Thames"/>
      <w:b/>
      <w:caps/>
      <w:sz w:val="40"/>
    </w:rPr>
  </w:style>
  <w:style w:type="paragraph" w:customStyle="1" w:styleId="aff0">
    <w:name w:val="Символ нумерации"/>
    <w:link w:val="19"/>
    <w:qFormat/>
    <w:rPr>
      <w:rFonts w:ascii="Calibri" w:eastAsia="Times New Roman" w:hAnsi="Calibri"/>
      <w:color w:val="000000"/>
      <w:sz w:val="22"/>
    </w:rPr>
  </w:style>
  <w:style w:type="character" w:customStyle="1" w:styleId="19">
    <w:name w:val="Символ нумерации1"/>
    <w:link w:val="aff0"/>
    <w:qFormat/>
  </w:style>
  <w:style w:type="paragraph" w:customStyle="1" w:styleId="1a">
    <w:name w:val="Верхний колонтитул1"/>
    <w:link w:val="118"/>
    <w:qFormat/>
    <w:rPr>
      <w:rFonts w:ascii="Calibri" w:eastAsia="Times New Roman" w:hAnsi="Calibri"/>
      <w:color w:val="000000"/>
      <w:sz w:val="22"/>
    </w:rPr>
  </w:style>
  <w:style w:type="character" w:customStyle="1" w:styleId="118">
    <w:name w:val="Верхний колонтитул11"/>
    <w:link w:val="1a"/>
    <w:qFormat/>
  </w:style>
  <w:style w:type="paragraph" w:customStyle="1" w:styleId="310">
    <w:name w:val="Заголовок 31"/>
    <w:basedOn w:val="Standard"/>
    <w:link w:val="311"/>
    <w:qFormat/>
    <w:rPr>
      <w:rFonts w:ascii="Times New Roman" w:hAnsi="Times New Roman"/>
      <w:b/>
      <w:sz w:val="27"/>
    </w:rPr>
  </w:style>
  <w:style w:type="character" w:customStyle="1" w:styleId="311">
    <w:name w:val="Заголовок 311"/>
    <w:basedOn w:val="Standard1"/>
    <w:link w:val="310"/>
    <w:qFormat/>
    <w:rPr>
      <w:rFonts w:ascii="Times New Roman" w:hAnsi="Times New Roman"/>
      <w:b/>
      <w:sz w:val="27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122">
    <w:name w:val="Гиперссылка12"/>
    <w:link w:val="130"/>
    <w:qFormat/>
    <w:pPr>
      <w:widowControl w:val="0"/>
    </w:pPr>
    <w:rPr>
      <w:rFonts w:ascii="Calibri" w:eastAsia="Times New Roman" w:hAnsi="Calibri"/>
      <w:color w:val="0000FF"/>
      <w:sz w:val="22"/>
      <w:u w:val="single"/>
    </w:rPr>
  </w:style>
  <w:style w:type="character" w:customStyle="1" w:styleId="130">
    <w:name w:val="Гиперссылка13"/>
    <w:link w:val="122"/>
    <w:qFormat/>
    <w:rPr>
      <w:color w:val="0000FF"/>
      <w:u w:val="single"/>
    </w:rPr>
  </w:style>
  <w:style w:type="paragraph" w:customStyle="1" w:styleId="Contents7">
    <w:name w:val="Contents 7"/>
    <w:basedOn w:val="Index"/>
    <w:link w:val="Contents71"/>
    <w:qFormat/>
    <w:rPr>
      <w:rFonts w:ascii="XO Thames" w:hAnsi="XO Thames"/>
      <w:sz w:val="28"/>
    </w:rPr>
  </w:style>
  <w:style w:type="character" w:customStyle="1" w:styleId="Contents71">
    <w:name w:val="Contents 71"/>
    <w:basedOn w:val="Index1"/>
    <w:link w:val="Contents7"/>
    <w:qFormat/>
    <w:rPr>
      <w:rFonts w:ascii="XO Thames" w:hAnsi="XO Thames"/>
      <w:sz w:val="28"/>
    </w:rPr>
  </w:style>
  <w:style w:type="paragraph" w:customStyle="1" w:styleId="1b">
    <w:name w:val="Абзац списка1"/>
    <w:basedOn w:val="Standard"/>
    <w:link w:val="119"/>
    <w:qFormat/>
  </w:style>
  <w:style w:type="character" w:customStyle="1" w:styleId="119">
    <w:name w:val="Абзац списка11"/>
    <w:basedOn w:val="Standard1"/>
    <w:link w:val="1b"/>
    <w:qFormat/>
  </w:style>
  <w:style w:type="paragraph" w:customStyle="1" w:styleId="Footnote">
    <w:name w:val="Footnote"/>
    <w:link w:val="Footnote1"/>
    <w:qFormat/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</w:rPr>
  </w:style>
  <w:style w:type="character" w:customStyle="1" w:styleId="12">
    <w:name w:val="Оглавление 1 Знак"/>
    <w:link w:val="11"/>
    <w:qFormat/>
    <w:rPr>
      <w:rFonts w:ascii="XO Thames" w:hAnsi="XO Thames"/>
      <w:b/>
      <w:sz w:val="28"/>
    </w:rPr>
  </w:style>
  <w:style w:type="character" w:customStyle="1" w:styleId="ae">
    <w:name w:val="Тема примечания Знак"/>
    <w:basedOn w:val="ac"/>
    <w:link w:val="ad"/>
    <w:qFormat/>
    <w:rPr>
      <w:b/>
      <w:sz w:val="20"/>
    </w:rPr>
  </w:style>
  <w:style w:type="character" w:customStyle="1" w:styleId="ac">
    <w:name w:val="Текст примечания Знак"/>
    <w:basedOn w:val="13"/>
    <w:link w:val="ab"/>
    <w:qFormat/>
    <w:rPr>
      <w:sz w:val="20"/>
    </w:rPr>
  </w:style>
  <w:style w:type="paragraph" w:customStyle="1" w:styleId="HeaderandFooter">
    <w:name w:val="Header and Footer"/>
    <w:link w:val="HeaderandFooter1"/>
    <w:qFormat/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Contents22">
    <w:name w:val="Contents 22"/>
    <w:basedOn w:val="Index"/>
    <w:link w:val="Contents23"/>
    <w:qFormat/>
    <w:rPr>
      <w:rFonts w:ascii="XO Thames" w:hAnsi="XO Thames"/>
      <w:sz w:val="28"/>
    </w:rPr>
  </w:style>
  <w:style w:type="character" w:customStyle="1" w:styleId="Contents23">
    <w:name w:val="Contents 23"/>
    <w:basedOn w:val="Index1"/>
    <w:link w:val="Contents22"/>
    <w:qFormat/>
    <w:rPr>
      <w:rFonts w:ascii="XO Thames" w:hAnsi="XO Thames"/>
      <w:sz w:val="28"/>
    </w:rPr>
  </w:style>
  <w:style w:type="paragraph" w:customStyle="1" w:styleId="1c">
    <w:name w:val="Список1"/>
    <w:basedOn w:val="Textbody"/>
    <w:link w:val="11a"/>
    <w:qFormat/>
  </w:style>
  <w:style w:type="character" w:customStyle="1" w:styleId="11a">
    <w:name w:val="Список11"/>
    <w:basedOn w:val="Textbody1"/>
    <w:link w:val="1c"/>
    <w:qFormat/>
  </w:style>
  <w:style w:type="paragraph" w:customStyle="1" w:styleId="-">
    <w:name w:val="Интернет-ссылка"/>
    <w:link w:val="-1"/>
    <w:qFormat/>
    <w:rPr>
      <w:rFonts w:ascii="Calibri" w:eastAsia="Times New Roman" w:hAnsi="Calibri"/>
      <w:color w:val="0000FF"/>
      <w:sz w:val="22"/>
      <w:u w:val="single"/>
    </w:rPr>
  </w:style>
  <w:style w:type="character" w:customStyle="1" w:styleId="-1">
    <w:name w:val="Интернет-ссылка1"/>
    <w:link w:val="-"/>
    <w:qFormat/>
    <w:rPr>
      <w:color w:val="0000FF"/>
      <w:u w:val="single"/>
    </w:rPr>
  </w:style>
  <w:style w:type="character" w:customStyle="1" w:styleId="af6">
    <w:name w:val="Нижний колонтитул Знак"/>
    <w:basedOn w:val="13"/>
    <w:link w:val="af5"/>
    <w:qFormat/>
  </w:style>
  <w:style w:type="paragraph" w:customStyle="1" w:styleId="Contents42">
    <w:name w:val="Contents 42"/>
    <w:basedOn w:val="Index"/>
    <w:link w:val="Contents43"/>
    <w:qFormat/>
    <w:rPr>
      <w:rFonts w:ascii="XO Thames" w:hAnsi="XO Thames"/>
      <w:sz w:val="28"/>
    </w:rPr>
  </w:style>
  <w:style w:type="character" w:customStyle="1" w:styleId="Contents43">
    <w:name w:val="Contents 43"/>
    <w:basedOn w:val="Index1"/>
    <w:link w:val="Contents42"/>
    <w:qFormat/>
    <w:rPr>
      <w:rFonts w:ascii="XO Thames" w:hAnsi="XO Thames"/>
      <w:sz w:val="28"/>
    </w:rPr>
  </w:style>
  <w:style w:type="paragraph" w:customStyle="1" w:styleId="Footnote2">
    <w:name w:val="Footnote2"/>
    <w:link w:val="Footnote3"/>
    <w:qFormat/>
    <w:pPr>
      <w:widowControl w:val="0"/>
    </w:pPr>
    <w:rPr>
      <w:rFonts w:ascii="XO Thames" w:eastAsia="Times New Roman" w:hAnsi="XO Thames"/>
      <w:color w:val="000000"/>
      <w:sz w:val="22"/>
    </w:rPr>
  </w:style>
  <w:style w:type="character" w:customStyle="1" w:styleId="Footnote3">
    <w:name w:val="Footnote3"/>
    <w:link w:val="Footnote2"/>
    <w:qFormat/>
    <w:rPr>
      <w:rFonts w:ascii="XO Thames" w:hAnsi="XO Thames"/>
    </w:rPr>
  </w:style>
  <w:style w:type="paragraph" w:customStyle="1" w:styleId="s12">
    <w:name w:val="s12"/>
    <w:basedOn w:val="24"/>
    <w:link w:val="s13"/>
    <w:qFormat/>
  </w:style>
  <w:style w:type="character" w:customStyle="1" w:styleId="s13">
    <w:name w:val="s13"/>
    <w:basedOn w:val="210"/>
    <w:link w:val="s12"/>
    <w:qFormat/>
  </w:style>
  <w:style w:type="paragraph" w:customStyle="1" w:styleId="DefaultParagraphFont2">
    <w:name w:val="Default Paragraph Font2"/>
    <w:link w:val="DefaultParagraphFont21"/>
    <w:qFormat/>
    <w:rPr>
      <w:rFonts w:ascii="Calibri" w:eastAsia="Times New Roman" w:hAnsi="Calibri"/>
      <w:color w:val="000000"/>
      <w:sz w:val="22"/>
    </w:rPr>
  </w:style>
  <w:style w:type="character" w:customStyle="1" w:styleId="DefaultParagraphFont21">
    <w:name w:val="Default Paragraph Font21"/>
    <w:link w:val="DefaultParagraphFont2"/>
    <w:qFormat/>
  </w:style>
  <w:style w:type="paragraph" w:customStyle="1" w:styleId="1d">
    <w:name w:val="Заголовок1"/>
    <w:link w:val="11b"/>
    <w:qFormat/>
    <w:rPr>
      <w:rFonts w:ascii="XO Thames" w:eastAsia="Times New Roman" w:hAnsi="XO Thames"/>
      <w:b/>
      <w:caps/>
      <w:color w:val="000000"/>
      <w:sz w:val="40"/>
    </w:rPr>
  </w:style>
  <w:style w:type="character" w:customStyle="1" w:styleId="11b">
    <w:name w:val="Заголовок11"/>
    <w:link w:val="1d"/>
    <w:qFormat/>
    <w:rPr>
      <w:rFonts w:ascii="XO Thames" w:hAnsi="XO Thames"/>
      <w:b/>
      <w:caps/>
      <w:sz w:val="4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paragraph" w:customStyle="1" w:styleId="pr">
    <w:name w:val="pr"/>
    <w:basedOn w:val="a"/>
    <w:link w:val="pr1"/>
    <w:qFormat/>
    <w:pPr>
      <w:widowControl/>
      <w:spacing w:beforeAutospacing="1" w:afterAutospacing="1"/>
    </w:pPr>
    <w:rPr>
      <w:rFonts w:ascii="Times New Roman" w:hAnsi="Times New Roman"/>
      <w:sz w:val="24"/>
    </w:rPr>
  </w:style>
  <w:style w:type="character" w:customStyle="1" w:styleId="pr1">
    <w:name w:val="pr1"/>
    <w:basedOn w:val="13"/>
    <w:link w:val="pr"/>
    <w:qFormat/>
    <w:rPr>
      <w:rFonts w:ascii="Times New Roman" w:hAnsi="Times New Roman"/>
      <w:sz w:val="24"/>
    </w:rPr>
  </w:style>
  <w:style w:type="paragraph" w:customStyle="1" w:styleId="TableContents">
    <w:name w:val="Table Contents"/>
    <w:basedOn w:val="Standard"/>
    <w:link w:val="TableContents1"/>
    <w:qFormat/>
  </w:style>
  <w:style w:type="character" w:customStyle="1" w:styleId="TableContents1">
    <w:name w:val="Table Contents1"/>
    <w:basedOn w:val="Standard1"/>
    <w:link w:val="TableContents"/>
    <w:qFormat/>
  </w:style>
  <w:style w:type="paragraph" w:customStyle="1" w:styleId="Contents32">
    <w:name w:val="Contents 32"/>
    <w:basedOn w:val="Index"/>
    <w:link w:val="Contents33"/>
    <w:qFormat/>
    <w:rPr>
      <w:rFonts w:ascii="XO Thames" w:hAnsi="XO Thames"/>
      <w:sz w:val="28"/>
    </w:rPr>
  </w:style>
  <w:style w:type="character" w:customStyle="1" w:styleId="Contents33">
    <w:name w:val="Contents 33"/>
    <w:basedOn w:val="Index1"/>
    <w:link w:val="Contents32"/>
    <w:qFormat/>
    <w:rPr>
      <w:rFonts w:ascii="XO Thames" w:hAnsi="XO Thames"/>
      <w:sz w:val="28"/>
    </w:rPr>
  </w:style>
  <w:style w:type="paragraph" w:customStyle="1" w:styleId="1e">
    <w:name w:val="Основной шрифт абзаца1"/>
    <w:qFormat/>
    <w:rPr>
      <w:rFonts w:ascii="Calibri" w:eastAsia="Times New Roman" w:hAnsi="Calibri"/>
      <w:color w:val="000000"/>
      <w:sz w:val="22"/>
    </w:rPr>
  </w:style>
  <w:style w:type="paragraph" w:customStyle="1" w:styleId="NumberingSymbols">
    <w:name w:val="Numbering Symbols"/>
    <w:link w:val="NumberingSymbols1"/>
    <w:qFormat/>
    <w:pPr>
      <w:widowControl w:val="0"/>
    </w:pPr>
    <w:rPr>
      <w:rFonts w:ascii="Calibri" w:eastAsia="Times New Roman" w:hAnsi="Calibri"/>
      <w:color w:val="000000"/>
      <w:sz w:val="22"/>
    </w:rPr>
  </w:style>
  <w:style w:type="character" w:customStyle="1" w:styleId="NumberingSymbols1">
    <w:name w:val="Numbering Symbols1"/>
    <w:link w:val="NumberingSymbols"/>
    <w:qFormat/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DefaultParagraphFont22">
    <w:name w:val="Default Paragraph Font22"/>
    <w:link w:val="DefaultParagraphFont23"/>
    <w:qFormat/>
    <w:pPr>
      <w:spacing w:after="160" w:line="264" w:lineRule="auto"/>
    </w:pPr>
    <w:rPr>
      <w:rFonts w:ascii="Calibri" w:eastAsia="Times New Roman" w:hAnsi="Calibri"/>
      <w:color w:val="000000"/>
      <w:sz w:val="22"/>
    </w:rPr>
  </w:style>
  <w:style w:type="character" w:customStyle="1" w:styleId="DefaultParagraphFont23">
    <w:name w:val="Default Paragraph Font23"/>
    <w:link w:val="DefaultParagraphFont22"/>
    <w:qFormat/>
  </w:style>
  <w:style w:type="paragraph" w:customStyle="1" w:styleId="Contents72">
    <w:name w:val="Contents 72"/>
    <w:basedOn w:val="af3"/>
    <w:link w:val="Contents73"/>
    <w:qFormat/>
    <w:pPr>
      <w:tabs>
        <w:tab w:val="right" w:leader="underscore" w:pos="9140"/>
      </w:tabs>
      <w:ind w:left="1200"/>
    </w:pPr>
    <w:rPr>
      <w:rFonts w:ascii="XO Thames" w:hAnsi="XO Thames"/>
      <w:sz w:val="28"/>
    </w:rPr>
  </w:style>
  <w:style w:type="character" w:customStyle="1" w:styleId="Contents73">
    <w:name w:val="Contents 73"/>
    <w:basedOn w:val="af4"/>
    <w:link w:val="Contents72"/>
    <w:qFormat/>
    <w:rPr>
      <w:rFonts w:ascii="XO Thames" w:hAnsi="XO Thames"/>
      <w:sz w:val="28"/>
    </w:rPr>
  </w:style>
  <w:style w:type="paragraph" w:customStyle="1" w:styleId="aff1">
    <w:name w:val="Содержимое таблицы"/>
    <w:basedOn w:val="Standard2"/>
    <w:link w:val="1f"/>
    <w:qFormat/>
  </w:style>
  <w:style w:type="character" w:customStyle="1" w:styleId="1f">
    <w:name w:val="Содержимое таблицы1"/>
    <w:basedOn w:val="Standard3"/>
    <w:link w:val="aff1"/>
    <w:qFormat/>
  </w:style>
  <w:style w:type="paragraph" w:customStyle="1" w:styleId="currentdocdiv">
    <w:name w:val="currentdocdiv"/>
    <w:basedOn w:val="24"/>
    <w:link w:val="currentdocdiv1"/>
    <w:qFormat/>
  </w:style>
  <w:style w:type="character" w:customStyle="1" w:styleId="currentdocdiv1">
    <w:name w:val="currentdocdiv1"/>
    <w:basedOn w:val="210"/>
    <w:link w:val="currentdocdiv"/>
    <w:qFormat/>
  </w:style>
  <w:style w:type="paragraph" w:styleId="aff2">
    <w:name w:val="List Paragraph"/>
    <w:basedOn w:val="Standard2"/>
    <w:link w:val="aff3"/>
    <w:uiPriority w:val="34"/>
    <w:qFormat/>
    <w:pPr>
      <w:ind w:left="720"/>
    </w:pPr>
  </w:style>
  <w:style w:type="character" w:customStyle="1" w:styleId="aff3">
    <w:name w:val="Абзац списка Знак"/>
    <w:basedOn w:val="Standard3"/>
    <w:link w:val="aff2"/>
    <w:uiPriority w:val="34"/>
    <w:qFormat/>
  </w:style>
  <w:style w:type="paragraph" w:customStyle="1" w:styleId="1f0">
    <w:name w:val="Нижний колонтитул1"/>
    <w:link w:val="11c"/>
    <w:qFormat/>
    <w:rPr>
      <w:rFonts w:ascii="Calibri" w:eastAsia="Times New Roman" w:hAnsi="Calibri"/>
      <w:color w:val="000000"/>
      <w:sz w:val="22"/>
    </w:rPr>
  </w:style>
  <w:style w:type="character" w:customStyle="1" w:styleId="11c">
    <w:name w:val="Нижний колонтитул11"/>
    <w:link w:val="1f0"/>
    <w:qFormat/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paragraph" w:customStyle="1" w:styleId="Contents92">
    <w:name w:val="Contents 92"/>
    <w:basedOn w:val="af3"/>
    <w:link w:val="Contents93"/>
    <w:qFormat/>
    <w:pPr>
      <w:tabs>
        <w:tab w:val="right" w:leader="underscore" w:pos="8974"/>
      </w:tabs>
      <w:ind w:left="1600"/>
    </w:pPr>
    <w:rPr>
      <w:rFonts w:ascii="XO Thames" w:hAnsi="XO Thames"/>
      <w:sz w:val="28"/>
    </w:rPr>
  </w:style>
  <w:style w:type="character" w:customStyle="1" w:styleId="Contents93">
    <w:name w:val="Contents 93"/>
    <w:basedOn w:val="af4"/>
    <w:link w:val="Contents92"/>
    <w:qFormat/>
    <w:rPr>
      <w:rFonts w:ascii="XO Thames" w:hAnsi="XO Thames"/>
      <w:sz w:val="28"/>
    </w:rPr>
  </w:style>
  <w:style w:type="paragraph" w:customStyle="1" w:styleId="aff4">
    <w:name w:val="Колонтитул"/>
    <w:link w:val="1f1"/>
    <w:qFormat/>
    <w:rPr>
      <w:rFonts w:ascii="XO Thames" w:eastAsia="Times New Roman" w:hAnsi="XO Thames"/>
      <w:color w:val="000000"/>
    </w:rPr>
  </w:style>
  <w:style w:type="character" w:customStyle="1" w:styleId="1f1">
    <w:name w:val="Колонтитул1"/>
    <w:link w:val="aff4"/>
    <w:qFormat/>
    <w:rPr>
      <w:rFonts w:ascii="XO Thames" w:hAnsi="XO Thames"/>
      <w:sz w:val="20"/>
    </w:rPr>
  </w:style>
  <w:style w:type="paragraph" w:customStyle="1" w:styleId="211">
    <w:name w:val="Заголовок 21"/>
    <w:link w:val="2110"/>
    <w:qFormat/>
    <w:rPr>
      <w:rFonts w:ascii="XO Thames" w:eastAsia="Times New Roman" w:hAnsi="XO Thames"/>
      <w:b/>
      <w:color w:val="000000"/>
      <w:sz w:val="28"/>
    </w:rPr>
  </w:style>
  <w:style w:type="character" w:customStyle="1" w:styleId="2110">
    <w:name w:val="Заголовок 211"/>
    <w:link w:val="211"/>
    <w:qFormat/>
    <w:rPr>
      <w:rFonts w:ascii="XO Thames" w:hAnsi="XO Thames"/>
      <w:b/>
      <w:sz w:val="28"/>
    </w:rPr>
  </w:style>
  <w:style w:type="character" w:customStyle="1" w:styleId="af0">
    <w:name w:val="Верхний колонтитул Знак"/>
    <w:basedOn w:val="13"/>
    <w:link w:val="af"/>
    <w:uiPriority w:val="99"/>
    <w:qFormat/>
  </w:style>
  <w:style w:type="character" w:customStyle="1" w:styleId="aa">
    <w:name w:val="Название объекта Знак"/>
    <w:basedOn w:val="Standard3"/>
    <w:link w:val="a9"/>
    <w:qFormat/>
    <w:rPr>
      <w:b/>
      <w:color w:val="5B9BD5"/>
      <w:sz w:val="18"/>
    </w:rPr>
  </w:style>
  <w:style w:type="character" w:customStyle="1" w:styleId="afc">
    <w:name w:val="Подзаголовок Знак"/>
    <w:link w:val="afb"/>
    <w:qFormat/>
    <w:rPr>
      <w:rFonts w:ascii="XO Thames" w:hAnsi="XO Thames"/>
      <w:i/>
      <w:sz w:val="24"/>
    </w:rPr>
  </w:style>
  <w:style w:type="paragraph" w:customStyle="1" w:styleId="25">
    <w:name w:val="Колонтитул2"/>
    <w:link w:val="33"/>
    <w:qFormat/>
    <w:pPr>
      <w:widowControl w:val="0"/>
    </w:pPr>
    <w:rPr>
      <w:rFonts w:ascii="XO Thames" w:eastAsia="Times New Roman" w:hAnsi="XO Thames"/>
      <w:color w:val="000000"/>
    </w:rPr>
  </w:style>
  <w:style w:type="character" w:customStyle="1" w:styleId="33">
    <w:name w:val="Колонтитул3"/>
    <w:link w:val="25"/>
    <w:qFormat/>
    <w:rPr>
      <w:rFonts w:ascii="XO Thames" w:hAnsi="XO Thames"/>
      <w:sz w:val="2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paragraph" w:customStyle="1" w:styleId="Contents52">
    <w:name w:val="Contents 52"/>
    <w:basedOn w:val="af3"/>
    <w:link w:val="Contents53"/>
    <w:qFormat/>
    <w:pPr>
      <w:tabs>
        <w:tab w:val="right" w:leader="underscore" w:pos="9306"/>
      </w:tabs>
      <w:ind w:left="800"/>
    </w:pPr>
    <w:rPr>
      <w:rFonts w:ascii="XO Thames" w:hAnsi="XO Thames"/>
      <w:sz w:val="28"/>
    </w:rPr>
  </w:style>
  <w:style w:type="character" w:customStyle="1" w:styleId="Contents53">
    <w:name w:val="Contents 53"/>
    <w:basedOn w:val="af4"/>
    <w:link w:val="Contents52"/>
    <w:qFormat/>
    <w:rPr>
      <w:rFonts w:ascii="XO Thames" w:hAnsi="XO Thames"/>
      <w:sz w:val="28"/>
    </w:rPr>
  </w:style>
  <w:style w:type="character" w:customStyle="1" w:styleId="af8">
    <w:name w:val="Список Знак"/>
    <w:basedOn w:val="Textbody3"/>
    <w:link w:val="af7"/>
    <w:qFormat/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note">
    <w:name w:val="note"/>
    <w:basedOn w:val="a1"/>
    <w:qFormat/>
  </w:style>
  <w:style w:type="paragraph" w:customStyle="1" w:styleId="note1">
    <w:name w:val="note1"/>
    <w:basedOn w:val="a"/>
    <w:qFormat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1f2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3">
    <w:name w:val="Рецензия1"/>
    <w:hidden/>
    <w:uiPriority w:val="99"/>
    <w:semiHidden/>
    <w:qFormat/>
    <w:rPr>
      <w:rFonts w:ascii="Calibri" w:eastAsia="Times New Roman" w:hAnsi="Calibri"/>
      <w:color w:val="000000"/>
      <w:sz w:val="22"/>
    </w:rPr>
  </w:style>
  <w:style w:type="paragraph" w:styleId="aff5">
    <w:name w:val="Revision"/>
    <w:hidden/>
    <w:uiPriority w:val="99"/>
    <w:semiHidden/>
    <w:rsid w:val="00C325E3"/>
    <w:rPr>
      <w:rFonts w:ascii="Calibri" w:eastAsia="Times New Roman" w:hAnsi="Calibri"/>
      <w:color w:val="000000"/>
      <w:sz w:val="22"/>
    </w:rPr>
  </w:style>
  <w:style w:type="paragraph" w:customStyle="1" w:styleId="no-indent">
    <w:name w:val="no-indent"/>
    <w:basedOn w:val="a"/>
    <w:rsid w:val="002C4C4C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100007204" TargetMode="External"/><Relationship Id="rId13" Type="http://schemas.openxmlformats.org/officeDocument/2006/relationships/hyperlink" Target="http://adilet.zan.kz/rus/docs/U950002272_" TargetMode="External"/><Relationship Id="rId18" Type="http://schemas.openxmlformats.org/officeDocument/2006/relationships/hyperlink" Target="http://adilet.zan.kz/rus/docs/V110000720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V2000021173" TargetMode="External"/><Relationship Id="rId17" Type="http://schemas.openxmlformats.org/officeDocument/2006/relationships/hyperlink" Target="http://adilet.zan.kz/rus/docs/V11000072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V110000720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20000198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100007204" TargetMode="External"/><Relationship Id="rId10" Type="http://schemas.openxmlformats.org/officeDocument/2006/relationships/hyperlink" Target="http://adilet.zan.kz/rus/docs/V110000720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100007204" TargetMode="External"/><Relationship Id="rId14" Type="http://schemas.openxmlformats.org/officeDocument/2006/relationships/hyperlink" Target="http://adilet.zan.kz/rus/docs/V1100007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799A-8AF9-4EA5-952E-E7AB8901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13168</Words>
  <Characters>75064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Мадет Акимбекова</dc:creator>
  <cp:lastModifiedBy>Пользователь</cp:lastModifiedBy>
  <cp:revision>2</cp:revision>
  <cp:lastPrinted>2024-11-04T04:48:00Z</cp:lastPrinted>
  <dcterms:created xsi:type="dcterms:W3CDTF">2024-12-26T11:53:00Z</dcterms:created>
  <dcterms:modified xsi:type="dcterms:W3CDTF">2024-12-26T11:53:00Z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3EA88FEA72D64D20AB096A457E338985_13</vt:lpwstr>
  </property>
</Properties>
</file>